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88" w:rsidRDefault="002F3851" w:rsidP="00510E88">
      <w:pPr>
        <w:rPr>
          <w:rStyle w:val="rynqvb"/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</w:p>
    <w:p w:rsidR="008F1116" w:rsidRDefault="008F1116" w:rsidP="00F21F89">
      <w:pPr>
        <w:bidi/>
        <w:rPr>
          <w:color w:val="000000"/>
          <w:rtl/>
        </w:rPr>
      </w:pPr>
    </w:p>
    <w:p w:rsidR="00897548" w:rsidRPr="00897548" w:rsidRDefault="00897548" w:rsidP="008975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18"/>
          <w:szCs w:val="18"/>
        </w:rPr>
      </w:pPr>
      <w:proofErr w:type="spellStart"/>
      <w:r w:rsidRPr="00897548">
        <w:rPr>
          <w:rFonts w:ascii="Times New Roman" w:eastAsia="Times New Roman" w:hAnsi="Times New Roman" w:cs="Times New Roman"/>
          <w:kern w:val="36"/>
          <w:sz w:val="18"/>
          <w:szCs w:val="18"/>
        </w:rPr>
        <w:t>Vagus</w:t>
      </w:r>
      <w:proofErr w:type="spellEnd"/>
      <w:r w:rsidRPr="00897548">
        <w:rPr>
          <w:rFonts w:ascii="Times New Roman" w:eastAsia="Times New Roman" w:hAnsi="Times New Roman" w:cs="Times New Roman"/>
          <w:kern w:val="36"/>
          <w:sz w:val="18"/>
          <w:szCs w:val="18"/>
        </w:rPr>
        <w:t xml:space="preserve"> nerve stimulation for chronic pain management: Mechanisms and clinical advances </w:t>
      </w:r>
    </w:p>
    <w:p w:rsidR="008F1116" w:rsidRDefault="008F1116" w:rsidP="008F1116">
      <w:pPr>
        <w:bidi/>
        <w:rPr>
          <w:rStyle w:val="rynqvb"/>
          <w:rtl/>
          <w:lang w:bidi="fa-IR"/>
        </w:rPr>
      </w:pPr>
    </w:p>
    <w:p w:rsidR="00897548" w:rsidRDefault="00897548" w:rsidP="008F1116">
      <w:pPr>
        <w:bidi/>
        <w:rPr>
          <w:rFonts w:hint="cs"/>
          <w:b/>
          <w:bCs/>
          <w:rtl/>
        </w:rPr>
      </w:pPr>
      <w:r>
        <w:rPr>
          <w:rStyle w:val="rynqvb"/>
          <w:rFonts w:hint="cs"/>
          <w:rtl/>
          <w:lang w:bidi="fa-IR"/>
        </w:rPr>
        <w:t>تحریک عصب واگ برای مدیریت درد مزمن: مکانیسم‌ها و پیشرفت‌های بالینی</w:t>
      </w:r>
      <w:r w:rsidRPr="0066027C">
        <w:rPr>
          <w:b/>
          <w:bCs/>
          <w:rtl/>
        </w:rPr>
        <w:t xml:space="preserve"> </w:t>
      </w:r>
    </w:p>
    <w:p w:rsidR="002F3851" w:rsidRPr="0066027C" w:rsidRDefault="002F3851" w:rsidP="00897548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012B7C">
        <w:rPr>
          <w:rFonts w:hint="cs"/>
          <w:b/>
          <w:bCs/>
          <w:rtl/>
          <w:lang w:bidi="fa-IR"/>
        </w:rPr>
        <w:t>1404.10.</w:t>
      </w:r>
      <w:r w:rsidR="008F1116">
        <w:rPr>
          <w:rFonts w:hint="cs"/>
          <w:b/>
          <w:bCs/>
          <w:rtl/>
          <w:lang w:bidi="fa-IR"/>
        </w:rPr>
        <w:t>6</w:t>
      </w:r>
    </w:p>
    <w:p w:rsidR="002F3851" w:rsidRPr="0066027C" w:rsidRDefault="002F3851" w:rsidP="00510E88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012B7C">
        <w:rPr>
          <w:rFonts w:hint="cs"/>
          <w:b/>
          <w:bCs/>
          <w:rtl/>
        </w:rPr>
        <w:t>شهناز فولادي سرابي</w:t>
      </w:r>
    </w:p>
    <w:p w:rsidR="009E4F82" w:rsidRDefault="009E4F82" w:rsidP="002F3851">
      <w:pPr>
        <w:bidi/>
        <w:rPr>
          <w:b/>
          <w:bCs/>
          <w:rtl/>
        </w:rPr>
      </w:pPr>
    </w:p>
    <w:p w:rsidR="00012B7C" w:rsidRDefault="002F3851" w:rsidP="00172353">
      <w:pPr>
        <w:rPr>
          <w:color w:val="000000"/>
          <w:rtl/>
        </w:rPr>
      </w:pPr>
      <w:r>
        <w:rPr>
          <w:rFonts w:hint="cs"/>
          <w:b/>
          <w:bCs/>
          <w:rtl/>
        </w:rPr>
        <w:t>عنوان پیام پژوهشی</w:t>
      </w:r>
      <w:r w:rsidR="00430857">
        <w:rPr>
          <w:rFonts w:hint="cs"/>
          <w:color w:val="000000"/>
          <w:rtl/>
        </w:rPr>
        <w:t>)</w:t>
      </w:r>
    </w:p>
    <w:p w:rsidR="00F95520" w:rsidRDefault="00897548" w:rsidP="00012B7C">
      <w:pPr>
        <w:bidi/>
        <w:jc w:val="both"/>
        <w:rPr>
          <w:rStyle w:val="rynqvb"/>
          <w:rFonts w:hint="cs"/>
          <w:rtl/>
          <w:lang w:bidi="fa-IR"/>
        </w:rPr>
      </w:pPr>
      <w:r>
        <w:rPr>
          <w:rStyle w:val="rynqvb"/>
          <w:rFonts w:hint="cs"/>
          <w:rtl/>
          <w:lang w:bidi="fa-IR"/>
        </w:rPr>
        <w:t>تحریک عصب واگ برای مدیریت درد مزمن: مکانیسم‌ها و پیشرفت‌های بالینی</w:t>
      </w:r>
    </w:p>
    <w:p w:rsidR="00897548" w:rsidRPr="000D10D5" w:rsidRDefault="00897548" w:rsidP="00897548">
      <w:pPr>
        <w:bidi/>
        <w:jc w:val="both"/>
        <w:rPr>
          <w:rtl/>
        </w:rPr>
      </w:pPr>
    </w:p>
    <w:p w:rsidR="000D10D5" w:rsidRDefault="000D10D5" w:rsidP="0089754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: </w:t>
      </w:r>
      <w:r w:rsidR="00897548">
        <w:rPr>
          <w:rStyle w:val="rynqvb"/>
          <w:rFonts w:hint="cs"/>
          <w:rtl/>
          <w:lang w:bidi="fa-IR"/>
        </w:rPr>
        <w:t>درد مزمن، تحریک عصب واگ، سردرد، میگرن، التهاب، نوروپاتی</w:t>
      </w:r>
    </w:p>
    <w:p w:rsidR="00F95520" w:rsidRDefault="00F95520" w:rsidP="00F95520">
      <w:pPr>
        <w:bidi/>
        <w:rPr>
          <w:b/>
          <w:bCs/>
          <w:rtl/>
        </w:rPr>
      </w:pPr>
    </w:p>
    <w:p w:rsidR="00F95520" w:rsidRPr="000D10D5" w:rsidRDefault="00F95520" w:rsidP="00F95520">
      <w:pPr>
        <w:bidi/>
        <w:rPr>
          <w:rtl/>
        </w:rPr>
      </w:pPr>
    </w:p>
    <w:p w:rsidR="002F3851" w:rsidRDefault="002F3851" w:rsidP="00C3695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</w:p>
    <w:p w:rsidR="00897548" w:rsidRDefault="00897548" w:rsidP="003F0787">
      <w:pPr>
        <w:bidi/>
        <w:rPr>
          <w:rStyle w:val="rynqvb"/>
          <w:rFonts w:hint="cs"/>
          <w:rtl/>
          <w:lang w:bidi="fa-IR"/>
        </w:rPr>
      </w:pPr>
      <w:r>
        <w:rPr>
          <w:rStyle w:val="rynqvb"/>
          <w:rFonts w:hint="cs"/>
          <w:rtl/>
          <w:lang w:bidi="fa-IR"/>
        </w:rPr>
        <w:t>چکیده</w:t>
      </w:r>
    </w:p>
    <w:p w:rsidR="003F0787" w:rsidRDefault="00897548" w:rsidP="00897548">
      <w:pPr>
        <w:bidi/>
        <w:rPr>
          <w:rStyle w:val="rynqvb"/>
          <w:rtl/>
          <w:lang w:bidi="fa-IR"/>
        </w:rPr>
      </w:pPr>
      <w:r>
        <w:rPr>
          <w:rStyle w:val="rynqvb"/>
          <w:rFonts w:hint="cs"/>
          <w:rtl/>
          <w:lang w:bidi="fa-IR"/>
        </w:rPr>
        <w:t>درد مزمن چالش قابل توجهی را برای عموم مردم، به ویژه در بزرگسالان مسن، ایجاد می‌کند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در نتیجه، تأکید فزاینده‌ای بر توسعه گزینه‌های درمانی جدید و گسترش استفاده از فناوری‌های نوظهور وجود دارد</w:t>
      </w:r>
      <w:r>
        <w:rPr>
          <w:rStyle w:val="rynqvb"/>
          <w:rFonts w:hint="cs"/>
          <w:lang w:bidi="fa-IR"/>
        </w:rPr>
        <w:t xml:space="preserve">. </w:t>
      </w:r>
      <w:r>
        <w:rPr>
          <w:rStyle w:val="rynqvb"/>
          <w:rFonts w:hint="cs"/>
          <w:rtl/>
          <w:lang w:bidi="fa-IR"/>
        </w:rPr>
        <w:t>هدف</w:t>
      </w:r>
      <w:r>
        <w:rPr>
          <w:rStyle w:val="rynqvb"/>
          <w:rFonts w:hint="cs"/>
          <w:lang w:bidi="fa-IR"/>
        </w:rPr>
        <w:t xml:space="preserve">: </w:t>
      </w:r>
      <w:r>
        <w:rPr>
          <w:rStyle w:val="rynqvb"/>
          <w:rFonts w:hint="cs"/>
          <w:rtl/>
          <w:lang w:bidi="fa-IR"/>
        </w:rPr>
        <w:t>این بررسی جامع با هدف راهنمایی پزشکان در مدیریت درد مزمن با گسترش کاربرد فعلی تحریک عصب واگ</w:t>
      </w:r>
      <w:r>
        <w:rPr>
          <w:rStyle w:val="rynqvb"/>
          <w:rFonts w:hint="cs"/>
          <w:lang w:bidi="fa-IR"/>
        </w:rPr>
        <w:t xml:space="preserve"> (VNS) </w:t>
      </w:r>
      <w:r>
        <w:rPr>
          <w:rStyle w:val="rynqvb"/>
          <w:rFonts w:hint="cs"/>
          <w:rtl/>
          <w:lang w:bidi="fa-IR"/>
        </w:rPr>
        <w:t>انجام شده است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این بررسی، مطالعات بررسی‌شده توسط همتایان، از جمله مطالعات کوهورت چند مرکزی و کارآزمایی‌های بالینی منتشر شده در 25 سال گذشته را بررسی کرده است</w:t>
      </w:r>
      <w:r>
        <w:rPr>
          <w:rStyle w:val="rynqvb"/>
          <w:rFonts w:hint="cs"/>
          <w:lang w:bidi="fa-IR"/>
        </w:rPr>
        <w:t>.</w:t>
      </w:r>
      <w:r>
        <w:rPr>
          <w:rStyle w:val="hwtze"/>
          <w:rFonts w:hint="cs"/>
          <w:lang w:bidi="fa-IR"/>
        </w:rPr>
        <w:t xml:space="preserve"> </w:t>
      </w:r>
      <w:proofErr w:type="gramStart"/>
      <w:r>
        <w:rPr>
          <w:rStyle w:val="rynqvb"/>
          <w:rFonts w:hint="cs"/>
          <w:lang w:bidi="fa-IR"/>
        </w:rPr>
        <w:t xml:space="preserve">VNS </w:t>
      </w:r>
      <w:r>
        <w:rPr>
          <w:rStyle w:val="rynqvb"/>
          <w:rFonts w:hint="cs"/>
          <w:rtl/>
          <w:lang w:bidi="fa-IR"/>
        </w:rPr>
        <w:t>امیدوارکننده‌ترین نتایج را در کاهش درد سردرد و میگرن نشان داده است، و در مقایسه با گزینه‌های درمانی خط اول فعلی، تسکین کمتری در درد التهابی و نوروپاتیک داشته است</w:t>
      </w:r>
      <w:r>
        <w:rPr>
          <w:rStyle w:val="rynqvb"/>
          <w:rFonts w:hint="cs"/>
          <w:lang w:bidi="fa-IR"/>
        </w:rPr>
        <w:t>.</w:t>
      </w:r>
      <w:proofErr w:type="gramEnd"/>
      <w:r>
        <w:rPr>
          <w:rStyle w:val="rynqvb"/>
          <w:rFonts w:hint="cs"/>
          <w:lang w:bidi="fa-IR"/>
        </w:rPr>
        <w:t xml:space="preserve"> </w:t>
      </w:r>
      <w:r>
        <w:rPr>
          <w:rStyle w:val="rynqvb"/>
          <w:rFonts w:hint="cs"/>
          <w:rtl/>
          <w:lang w:bidi="fa-IR"/>
        </w:rPr>
        <w:t>نتیجه‌گیری</w:t>
      </w:r>
      <w:r>
        <w:rPr>
          <w:rStyle w:val="rynqvb"/>
          <w:rFonts w:hint="cs"/>
          <w:lang w:bidi="fa-IR"/>
        </w:rPr>
        <w:t xml:space="preserve">: </w:t>
      </w:r>
      <w:r>
        <w:rPr>
          <w:rStyle w:val="rynqvb"/>
          <w:rFonts w:hint="cs"/>
          <w:rtl/>
          <w:lang w:bidi="fa-IR"/>
        </w:rPr>
        <w:t>به طور کلی، این بررسی به دنبال گردآوری و تجزیه و تحلیل انتقادی اثر و کارایی</w:t>
      </w:r>
      <w:r>
        <w:rPr>
          <w:rStyle w:val="rynqvb"/>
          <w:rFonts w:hint="cs"/>
          <w:lang w:bidi="fa-IR"/>
        </w:rPr>
        <w:t xml:space="preserve"> VNS </w:t>
      </w:r>
      <w:r>
        <w:rPr>
          <w:rStyle w:val="rynqvb"/>
          <w:rFonts w:hint="cs"/>
          <w:rtl/>
          <w:lang w:bidi="fa-IR"/>
        </w:rPr>
        <w:t>بر اشکال مختلف درد مزمن با استفاده از جدیدترین مطالعات و تحقیقات قابل اجرا است</w:t>
      </w:r>
      <w:r>
        <w:rPr>
          <w:rStyle w:val="rynqvb"/>
          <w:rFonts w:hint="cs"/>
          <w:lang w:bidi="fa-IR"/>
        </w:rPr>
        <w:t>.</w:t>
      </w:r>
    </w:p>
    <w:p w:rsidR="00897548" w:rsidRDefault="003F0787" w:rsidP="00897548">
      <w:pPr>
        <w:bidi/>
        <w:rPr>
          <w:rFonts w:hint="cs"/>
          <w:b/>
          <w:bCs/>
          <w:rtl/>
        </w:rPr>
      </w:pPr>
      <w:r w:rsidRPr="0066027C">
        <w:rPr>
          <w:b/>
          <w:bCs/>
          <w:rtl/>
        </w:rPr>
        <w:lastRenderedPageBreak/>
        <w:t xml:space="preserve"> </w:t>
      </w:r>
      <w:r w:rsidR="002F3851" w:rsidRPr="0066027C">
        <w:rPr>
          <w:b/>
          <w:bCs/>
          <w:rtl/>
        </w:rPr>
        <w:t>تأثیرات و کاربردها</w:t>
      </w:r>
      <w:r w:rsidR="00510E88">
        <w:rPr>
          <w:b/>
          <w:bCs/>
        </w:rPr>
        <w:t xml:space="preserve"> </w:t>
      </w:r>
      <w:r w:rsidR="00510E88">
        <w:rPr>
          <w:rFonts w:hint="cs"/>
          <w:b/>
          <w:bCs/>
          <w:lang w:bidi="fa-IR"/>
        </w:rPr>
        <w:t xml:space="preserve"> </w:t>
      </w:r>
    </w:p>
    <w:p w:rsidR="00897548" w:rsidRDefault="00897548" w:rsidP="00897548">
      <w:pPr>
        <w:bidi/>
        <w:rPr>
          <w:rStyle w:val="rynqvb"/>
          <w:rFonts w:hint="cs"/>
          <w:rtl/>
          <w:lang w:bidi="fa-IR"/>
        </w:rPr>
      </w:pPr>
      <w:r>
        <w:rPr>
          <w:rStyle w:val="rynqvb"/>
          <w:rFonts w:hint="cs"/>
          <w:rtl/>
          <w:lang w:bidi="fa-IR"/>
        </w:rPr>
        <w:t xml:space="preserve"> تأکید فزاینده‌ای بر توسعه گزینه‌های درمانی جدید و گسترش استفاده از فناوری‌های نوظهور </w:t>
      </w:r>
    </w:p>
    <w:p w:rsidR="00897548" w:rsidRDefault="00897548" w:rsidP="00897548">
      <w:pPr>
        <w:bidi/>
        <w:rPr>
          <w:rFonts w:hint="cs"/>
          <w:b/>
          <w:bCs/>
          <w:rtl/>
        </w:rPr>
      </w:pPr>
      <w:r>
        <w:rPr>
          <w:rStyle w:val="rynqvb"/>
          <w:rFonts w:hint="cs"/>
          <w:rtl/>
          <w:lang w:bidi="fa-IR"/>
        </w:rPr>
        <w:t>بهبود مسير درماني درد</w:t>
      </w:r>
    </w:p>
    <w:p w:rsidR="00A2206A" w:rsidRDefault="00A2206A" w:rsidP="00897548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:rsidR="00897548" w:rsidRDefault="00897548" w:rsidP="00897548">
      <w:pPr>
        <w:pStyle w:val="NormalWeb"/>
        <w:jc w:val="right"/>
        <w:rPr>
          <w:color w:val="000000"/>
        </w:rPr>
      </w:pPr>
      <w:r>
        <w:rPr>
          <w:color w:val="000000"/>
          <w:rtl/>
        </w:rPr>
        <w:t>مشکل</w:t>
      </w:r>
      <w:r>
        <w:rPr>
          <w:rFonts w:hint="cs"/>
          <w:color w:val="000000"/>
          <w:rtl/>
        </w:rPr>
        <w:t> </w:t>
      </w:r>
      <w:r>
        <w:rPr>
          <w:rFonts w:cs="B Nazanin" w:hint="cs"/>
          <w:color w:val="000000"/>
          <w:rtl/>
        </w:rPr>
        <w:t>اجرایی: محدودیت</w:t>
      </w:r>
      <w:r>
        <w:rPr>
          <w:rFonts w:hint="cs"/>
          <w:color w:val="000000"/>
          <w:rtl/>
        </w:rPr>
        <w:t> </w:t>
      </w:r>
      <w:r>
        <w:rPr>
          <w:rFonts w:cs="B Nazanin" w:hint="cs"/>
          <w:color w:val="000000"/>
          <w:rtl/>
        </w:rPr>
        <w:t>دسترسی به مقالات پول</w:t>
      </w:r>
      <w:r>
        <w:rPr>
          <w:color w:val="000000"/>
          <w:rtl/>
        </w:rPr>
        <w:t>ی</w:t>
      </w:r>
    </w:p>
    <w:p w:rsidR="00897548" w:rsidRDefault="00897548" w:rsidP="00897548">
      <w:pPr>
        <w:pStyle w:val="NormalWeb"/>
        <w:jc w:val="right"/>
        <w:rPr>
          <w:color w:val="000000"/>
          <w:rtl/>
        </w:rPr>
      </w:pPr>
      <w:r>
        <w:rPr>
          <w:color w:val="000000"/>
          <w:rtl/>
        </w:rPr>
        <w:t>روش حل مشکل: مکاتبه با نویسنده مسئول مقاله مد نظر</w:t>
      </w:r>
    </w:p>
    <w:p w:rsidR="00510E88" w:rsidRDefault="00510E88" w:rsidP="00510E88">
      <w:pPr>
        <w:pStyle w:val="NormalWeb"/>
        <w:jc w:val="right"/>
        <w:rPr>
          <w:color w:val="000000"/>
          <w:rtl/>
        </w:rPr>
      </w:pPr>
    </w:p>
    <w:p w:rsidR="00510E88" w:rsidRDefault="00510E88" w:rsidP="00510E88">
      <w:pPr>
        <w:bidi/>
        <w:rPr>
          <w:b/>
          <w:bCs/>
        </w:rPr>
      </w:pPr>
    </w:p>
    <w:p w:rsidR="00A2206A" w:rsidRPr="00A2206A" w:rsidRDefault="00A2206A" w:rsidP="00A2206A">
      <w:pPr>
        <w:bidi/>
        <w:rPr>
          <w:b/>
          <w:bCs/>
        </w:rPr>
      </w:pPr>
    </w:p>
    <w:p w:rsidR="002F3851" w:rsidRPr="0097793B" w:rsidRDefault="002F3851" w:rsidP="00F95520">
      <w:pPr>
        <w:bidi/>
        <w:jc w:val="both"/>
        <w:rPr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182985">
        <w:rPr>
          <w:rFonts w:hint="cs"/>
          <w:b/>
          <w:bCs/>
          <w:rtl/>
        </w:rPr>
        <w:t xml:space="preserve">پزشكان باليني ودرمانگران </w:t>
      </w:r>
      <w:r w:rsidR="00510E88">
        <w:rPr>
          <w:b/>
          <w:bCs/>
        </w:rPr>
        <w:t xml:space="preserve"> ,</w:t>
      </w:r>
      <w:r w:rsidR="00510E88">
        <w:rPr>
          <w:rFonts w:cs="Calibri" w:hint="cs"/>
          <w:b/>
          <w:bCs/>
          <w:szCs w:val="24"/>
          <w:rtl/>
          <w:lang w:bidi="fa-IR"/>
        </w:rPr>
        <w:t>وبيماران</w:t>
      </w:r>
    </w:p>
    <w:p w:rsidR="00F95520" w:rsidRDefault="00F95520" w:rsidP="000F3D7B">
      <w:pPr>
        <w:bidi/>
        <w:jc w:val="both"/>
        <w:rPr>
          <w:b/>
          <w:bCs/>
          <w:rtl/>
        </w:rPr>
      </w:pPr>
    </w:p>
    <w:p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182985">
        <w:rPr>
          <w:rFonts w:hint="cs"/>
          <w:b/>
          <w:bCs/>
          <w:rtl/>
        </w:rPr>
        <w:t>خير</w:t>
      </w:r>
    </w:p>
    <w:p w:rsidR="00F95520" w:rsidRDefault="00F95520" w:rsidP="00F95520">
      <w:pPr>
        <w:bidi/>
        <w:jc w:val="both"/>
        <w:rPr>
          <w:b/>
          <w:bCs/>
          <w:rtl/>
        </w:rPr>
      </w:pPr>
    </w:p>
    <w:p w:rsidR="0067709B" w:rsidRDefault="0067709B" w:rsidP="00510E88">
      <w:pPr>
        <w:bidi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:rsidR="00897548" w:rsidRDefault="00897548" w:rsidP="00897548">
      <w:pPr>
        <w:bidi/>
        <w:jc w:val="both"/>
        <w:rPr>
          <w:b/>
          <w:bCs/>
          <w:rtl/>
        </w:rPr>
      </w:pPr>
      <w:r w:rsidRPr="00897548">
        <w:rPr>
          <w:b/>
          <w:bCs/>
        </w:rPr>
        <w:t>https://www.google.com/url?sa=t&amp;source=web&amp;rct=j&amp;opi=89978449&amp;url=https://pubmed.ncbi.nlm.nih.gov/41415875/%3Futm_source%3DFeedFetcher%26utm_medium%3Drss%26utm_campaign%3DNone%26utm_content%3D10UQVR81oEgDsIjcpRnZHD3nH08KtDs-k9lAnQzLW-xdwTksHV%26fc%3DNone%26ff%3D20251224113524%26v%3D2.18.0.post22%2B67771e2&amp;ved=2ahUKEwjy5pGXt92RAxXjAtsEHWoSORYQFnoECCEQAQ&amp;usg=AOvVaw3Agyx7Y_kavzcXpCf5L2sb</w:t>
      </w:r>
    </w:p>
    <w:p w:rsidR="00172353" w:rsidRDefault="00172353" w:rsidP="00172353">
      <w:pPr>
        <w:bidi/>
        <w:jc w:val="both"/>
        <w:rPr>
          <w:rFonts w:hint="cs"/>
          <w:b/>
          <w:bCs/>
          <w:rtl/>
        </w:rPr>
      </w:pPr>
      <w:bookmarkStart w:id="0" w:name="_Hlk183439927"/>
    </w:p>
    <w:p w:rsidR="00897548" w:rsidRDefault="00897548" w:rsidP="00897548">
      <w:pPr>
        <w:bidi/>
        <w:jc w:val="both"/>
        <w:rPr>
          <w:b/>
          <w:bCs/>
          <w:rtl/>
        </w:rPr>
      </w:pPr>
    </w:p>
    <w:p w:rsidR="002F3851" w:rsidRDefault="002F3851" w:rsidP="00172353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lastRenderedPageBreak/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:rsidR="00C36953" w:rsidRDefault="00C36953" w:rsidP="00C36953">
      <w:pPr>
        <w:bidi/>
        <w:jc w:val="both"/>
        <w:rPr>
          <w:b/>
          <w:bCs/>
        </w:rPr>
      </w:pPr>
      <w:r>
        <w:rPr>
          <w:b/>
          <w:bCs/>
        </w:rPr>
        <w:t>Shnaz.fooladi@yahoo.com</w:t>
      </w:r>
    </w:p>
    <w:p w:rsidR="00F95520" w:rsidRPr="0097793B" w:rsidRDefault="00F95520" w:rsidP="00F95520">
      <w:pPr>
        <w:bidi/>
        <w:jc w:val="both"/>
        <w:rPr>
          <w:b/>
          <w:bCs/>
          <w:rtl/>
        </w:rPr>
      </w:pPr>
    </w:p>
    <w:p w:rsidR="00182985" w:rsidRDefault="002F3851" w:rsidP="00DA036E">
      <w:pPr>
        <w:bidi/>
        <w:rPr>
          <w:b/>
          <w:bCs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bookmarkEnd w:id="0"/>
    </w:p>
    <w:p w:rsidR="007B0F5A" w:rsidRPr="007B0F5A" w:rsidRDefault="007B0F5A" w:rsidP="007B0F5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7B0F5A">
        <w:rPr>
          <w:rFonts w:ascii="Times New Roman" w:eastAsia="Times New Roman" w:hAnsi="Symbol" w:cs="Times New Roman"/>
          <w:szCs w:val="24"/>
        </w:rPr>
        <w:t></w:t>
      </w:r>
      <w:r w:rsidRPr="007B0F5A">
        <w:rPr>
          <w:rFonts w:ascii="Times New Roman" w:eastAsia="Times New Roman" w:hAnsi="Times New Roman" w:cs="Times New Roman"/>
          <w:szCs w:val="24"/>
        </w:rPr>
        <w:t xml:space="preserve">  1</w:t>
      </w:r>
      <w:proofErr w:type="gramEnd"/>
      <w:r w:rsidRPr="007B0F5A">
        <w:rPr>
          <w:rFonts w:ascii="Times New Roman" w:eastAsia="Times New Roman" w:hAnsi="Times New Roman" w:cs="Times New Roman"/>
          <w:szCs w:val="24"/>
        </w:rPr>
        <w:t>.</w:t>
      </w:r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Yuan H, Silberstein SD.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Vagus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nerve and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vagus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nerve stimulation, a comprehensive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review</w:t>
      </w:r>
      <w:proofErr w:type="gram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:Part</w:t>
      </w:r>
      <w:proofErr w:type="spellEnd"/>
      <w:proofErr w:type="gramEnd"/>
      <w:r w:rsidRPr="007B0F5A">
        <w:rPr>
          <w:rFonts w:ascii="Times New Roman" w:eastAsia="Times New Roman" w:hAnsi="Times New Roman" w:cs="Times New Roman"/>
          <w:i/>
          <w:iCs/>
          <w:szCs w:val="24"/>
        </w:rPr>
        <w:t>, I. Headache. 2016</w:t>
      </w:r>
      <w:proofErr w:type="gram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;56:71</w:t>
      </w:r>
      <w:proofErr w:type="gram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-78. 10.1111/head.12647. </w:t>
      </w:r>
      <w:r w:rsidRPr="007B0F5A">
        <w:rPr>
          <w:rFonts w:ascii="Times New Roman" w:eastAsia="Times New Roman" w:hAnsi="Times New Roman" w:cs="Times New Roman"/>
          <w:szCs w:val="24"/>
        </w:rPr>
        <w:t>[</w:t>
      </w:r>
      <w:hyperlink r:id="rId8" w:tgtFrame="_blank" w:history="1">
        <w:r w:rsidRPr="007B0F5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DOI</w:t>
        </w:r>
      </w:hyperlink>
      <w:r w:rsidRPr="007B0F5A">
        <w:rPr>
          <w:rFonts w:ascii="Times New Roman" w:eastAsia="Times New Roman" w:hAnsi="Times New Roman" w:cs="Times New Roman"/>
          <w:szCs w:val="24"/>
        </w:rPr>
        <w:t>] [</w:t>
      </w:r>
      <w:proofErr w:type="spellStart"/>
      <w:r w:rsidRPr="007B0F5A">
        <w:rPr>
          <w:rFonts w:ascii="Times New Roman" w:eastAsia="Times New Roman" w:hAnsi="Times New Roman" w:cs="Times New Roman"/>
          <w:szCs w:val="24"/>
        </w:rPr>
        <w:fldChar w:fldCharType="begin"/>
      </w:r>
      <w:r w:rsidRPr="007B0F5A">
        <w:rPr>
          <w:rFonts w:ascii="Times New Roman" w:eastAsia="Times New Roman" w:hAnsi="Times New Roman" w:cs="Times New Roman"/>
          <w:szCs w:val="24"/>
        </w:rPr>
        <w:instrText xml:space="preserve"> HYPERLINK "https://pubmed.ncbi.nlm.nih.gov/26364692/" </w:instrText>
      </w:r>
      <w:r w:rsidRPr="007B0F5A">
        <w:rPr>
          <w:rFonts w:ascii="Times New Roman" w:eastAsia="Times New Roman" w:hAnsi="Times New Roman" w:cs="Times New Roman"/>
          <w:szCs w:val="24"/>
        </w:rPr>
        <w:fldChar w:fldCharType="separate"/>
      </w:r>
      <w:r w:rsidRPr="007B0F5A">
        <w:rPr>
          <w:rFonts w:ascii="Times New Roman" w:eastAsia="Times New Roman" w:hAnsi="Times New Roman" w:cs="Times New Roman"/>
          <w:color w:val="0000FF"/>
          <w:szCs w:val="24"/>
          <w:u w:val="single"/>
        </w:rPr>
        <w:t>PubMed</w:t>
      </w:r>
      <w:proofErr w:type="spellEnd"/>
      <w:r w:rsidRPr="007B0F5A">
        <w:rPr>
          <w:rFonts w:ascii="Times New Roman" w:eastAsia="Times New Roman" w:hAnsi="Times New Roman" w:cs="Times New Roman"/>
          <w:szCs w:val="24"/>
        </w:rPr>
        <w:fldChar w:fldCharType="end"/>
      </w:r>
      <w:r w:rsidRPr="007B0F5A">
        <w:rPr>
          <w:rFonts w:ascii="Times New Roman" w:eastAsia="Times New Roman" w:hAnsi="Times New Roman" w:cs="Times New Roman"/>
          <w:szCs w:val="24"/>
        </w:rPr>
        <w:t>] [</w:t>
      </w:r>
      <w:hyperlink r:id="rId9" w:tgtFrame="_blank" w:history="1">
        <w:r w:rsidRPr="007B0F5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Google Scholar</w:t>
        </w:r>
      </w:hyperlink>
      <w:r w:rsidRPr="007B0F5A">
        <w:rPr>
          <w:rFonts w:ascii="Times New Roman" w:eastAsia="Times New Roman" w:hAnsi="Times New Roman" w:cs="Times New Roman"/>
          <w:szCs w:val="24"/>
        </w:rPr>
        <w:t xml:space="preserve">] </w:t>
      </w:r>
    </w:p>
    <w:p w:rsidR="007B0F5A" w:rsidRPr="007B0F5A" w:rsidRDefault="007B0F5A" w:rsidP="007B0F5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7B0F5A">
        <w:rPr>
          <w:rFonts w:ascii="Times New Roman" w:eastAsia="Times New Roman" w:hAnsi="Symbol" w:cs="Times New Roman"/>
          <w:szCs w:val="24"/>
        </w:rPr>
        <w:t></w:t>
      </w:r>
      <w:r w:rsidRPr="007B0F5A">
        <w:rPr>
          <w:rFonts w:ascii="Times New Roman" w:eastAsia="Times New Roman" w:hAnsi="Times New Roman" w:cs="Times New Roman"/>
          <w:szCs w:val="24"/>
        </w:rPr>
        <w:t xml:space="preserve">  2</w:t>
      </w:r>
      <w:proofErr w:type="gramEnd"/>
      <w:r w:rsidRPr="007B0F5A">
        <w:rPr>
          <w:rFonts w:ascii="Times New Roman" w:eastAsia="Times New Roman" w:hAnsi="Times New Roman" w:cs="Times New Roman"/>
          <w:szCs w:val="24"/>
        </w:rPr>
        <w:t>.</w:t>
      </w:r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proofErr w:type="gram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Ma L, Wang HB, Hashimoto K.</w:t>
      </w:r>
      <w:proofErr w:type="gram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The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vagus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nerve</w:t>
      </w:r>
      <w:proofErr w:type="gram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:An</w:t>
      </w:r>
      <w:proofErr w:type="spellEnd"/>
      <w:proofErr w:type="gram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old but new player in brain-body communication. Brain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Behav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Immun. 2025</w:t>
      </w:r>
      <w:proofErr w:type="gram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;124:28</w:t>
      </w:r>
      <w:proofErr w:type="gram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-39. 10.1016/j.bbi.2024.11.023. </w:t>
      </w:r>
      <w:r w:rsidRPr="007B0F5A">
        <w:rPr>
          <w:rFonts w:ascii="Times New Roman" w:eastAsia="Times New Roman" w:hAnsi="Times New Roman" w:cs="Times New Roman"/>
          <w:szCs w:val="24"/>
        </w:rPr>
        <w:t>[</w:t>
      </w:r>
      <w:hyperlink r:id="rId10" w:tgtFrame="_blank" w:history="1">
        <w:r w:rsidRPr="007B0F5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DOI</w:t>
        </w:r>
      </w:hyperlink>
      <w:r w:rsidRPr="007B0F5A">
        <w:rPr>
          <w:rFonts w:ascii="Times New Roman" w:eastAsia="Times New Roman" w:hAnsi="Times New Roman" w:cs="Times New Roman"/>
          <w:szCs w:val="24"/>
        </w:rPr>
        <w:t>] [</w:t>
      </w:r>
      <w:proofErr w:type="spellStart"/>
      <w:r w:rsidRPr="007B0F5A">
        <w:rPr>
          <w:rFonts w:ascii="Times New Roman" w:eastAsia="Times New Roman" w:hAnsi="Times New Roman" w:cs="Times New Roman"/>
          <w:szCs w:val="24"/>
        </w:rPr>
        <w:fldChar w:fldCharType="begin"/>
      </w:r>
      <w:r w:rsidRPr="007B0F5A">
        <w:rPr>
          <w:rFonts w:ascii="Times New Roman" w:eastAsia="Times New Roman" w:hAnsi="Times New Roman" w:cs="Times New Roman"/>
          <w:szCs w:val="24"/>
        </w:rPr>
        <w:instrText xml:space="preserve"> HYPERLINK "https://pubmed.ncbi.nlm.nih.gov/39566667/" </w:instrText>
      </w:r>
      <w:r w:rsidRPr="007B0F5A">
        <w:rPr>
          <w:rFonts w:ascii="Times New Roman" w:eastAsia="Times New Roman" w:hAnsi="Times New Roman" w:cs="Times New Roman"/>
          <w:szCs w:val="24"/>
        </w:rPr>
        <w:fldChar w:fldCharType="separate"/>
      </w:r>
      <w:r w:rsidRPr="007B0F5A">
        <w:rPr>
          <w:rFonts w:ascii="Times New Roman" w:eastAsia="Times New Roman" w:hAnsi="Times New Roman" w:cs="Times New Roman"/>
          <w:color w:val="0000FF"/>
          <w:szCs w:val="24"/>
          <w:u w:val="single"/>
        </w:rPr>
        <w:t>PubMed</w:t>
      </w:r>
      <w:proofErr w:type="spellEnd"/>
      <w:r w:rsidRPr="007B0F5A">
        <w:rPr>
          <w:rFonts w:ascii="Times New Roman" w:eastAsia="Times New Roman" w:hAnsi="Times New Roman" w:cs="Times New Roman"/>
          <w:szCs w:val="24"/>
        </w:rPr>
        <w:fldChar w:fldCharType="end"/>
      </w:r>
      <w:r w:rsidRPr="007B0F5A">
        <w:rPr>
          <w:rFonts w:ascii="Times New Roman" w:eastAsia="Times New Roman" w:hAnsi="Times New Roman" w:cs="Times New Roman"/>
          <w:szCs w:val="24"/>
        </w:rPr>
        <w:t>] [</w:t>
      </w:r>
      <w:hyperlink r:id="rId11" w:tgtFrame="_blank" w:history="1">
        <w:r w:rsidRPr="007B0F5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Google Scholar</w:t>
        </w:r>
      </w:hyperlink>
      <w:r w:rsidRPr="007B0F5A">
        <w:rPr>
          <w:rFonts w:ascii="Times New Roman" w:eastAsia="Times New Roman" w:hAnsi="Times New Roman" w:cs="Times New Roman"/>
          <w:szCs w:val="24"/>
        </w:rPr>
        <w:t xml:space="preserve">] </w:t>
      </w:r>
    </w:p>
    <w:p w:rsidR="007B0F5A" w:rsidRPr="007B0F5A" w:rsidRDefault="007B0F5A" w:rsidP="007B0F5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7B0F5A">
        <w:rPr>
          <w:rFonts w:ascii="Times New Roman" w:eastAsia="Times New Roman" w:hAnsi="Symbol" w:cs="Times New Roman"/>
          <w:szCs w:val="24"/>
        </w:rPr>
        <w:t></w:t>
      </w:r>
      <w:r w:rsidRPr="007B0F5A">
        <w:rPr>
          <w:rFonts w:ascii="Times New Roman" w:eastAsia="Times New Roman" w:hAnsi="Times New Roman" w:cs="Times New Roman"/>
          <w:szCs w:val="24"/>
        </w:rPr>
        <w:t xml:space="preserve">  3</w:t>
      </w:r>
      <w:proofErr w:type="gramEnd"/>
      <w:r w:rsidRPr="007B0F5A">
        <w:rPr>
          <w:rFonts w:ascii="Times New Roman" w:eastAsia="Times New Roman" w:hAnsi="Times New Roman" w:cs="Times New Roman"/>
          <w:szCs w:val="24"/>
        </w:rPr>
        <w:t>.</w:t>
      </w:r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Bieber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D, Gupta K,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Abdallah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R, et al. Development of an educational curriculum for implanting and managing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vagus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nerve stimulators for epilepsy. </w:t>
      </w:r>
      <w:proofErr w:type="spellStart"/>
      <w:proofErr w:type="gram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Neuromodulation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>.</w:t>
      </w:r>
      <w:proofErr w:type="gram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2025</w:t>
      </w:r>
      <w:proofErr w:type="gram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;28:551</w:t>
      </w:r>
      <w:proofErr w:type="gram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-557. 10.1016/j.neurom.2024.12.008. </w:t>
      </w:r>
      <w:r w:rsidRPr="007B0F5A">
        <w:rPr>
          <w:rFonts w:ascii="Times New Roman" w:eastAsia="Times New Roman" w:hAnsi="Times New Roman" w:cs="Times New Roman"/>
          <w:szCs w:val="24"/>
        </w:rPr>
        <w:t>[</w:t>
      </w:r>
      <w:hyperlink r:id="rId12" w:tgtFrame="_blank" w:history="1">
        <w:r w:rsidRPr="007B0F5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DOI</w:t>
        </w:r>
      </w:hyperlink>
      <w:r w:rsidRPr="007B0F5A">
        <w:rPr>
          <w:rFonts w:ascii="Times New Roman" w:eastAsia="Times New Roman" w:hAnsi="Times New Roman" w:cs="Times New Roman"/>
          <w:szCs w:val="24"/>
        </w:rPr>
        <w:t>] [</w:t>
      </w:r>
      <w:proofErr w:type="spellStart"/>
      <w:r w:rsidRPr="007B0F5A">
        <w:rPr>
          <w:rFonts w:ascii="Times New Roman" w:eastAsia="Times New Roman" w:hAnsi="Times New Roman" w:cs="Times New Roman"/>
          <w:szCs w:val="24"/>
        </w:rPr>
        <w:fldChar w:fldCharType="begin"/>
      </w:r>
      <w:r w:rsidRPr="007B0F5A">
        <w:rPr>
          <w:rFonts w:ascii="Times New Roman" w:eastAsia="Times New Roman" w:hAnsi="Times New Roman" w:cs="Times New Roman"/>
          <w:szCs w:val="24"/>
        </w:rPr>
        <w:instrText xml:space="preserve"> HYPERLINK "https://pubmed.ncbi.nlm.nih.gov/39969456/" </w:instrText>
      </w:r>
      <w:r w:rsidRPr="007B0F5A">
        <w:rPr>
          <w:rFonts w:ascii="Times New Roman" w:eastAsia="Times New Roman" w:hAnsi="Times New Roman" w:cs="Times New Roman"/>
          <w:szCs w:val="24"/>
        </w:rPr>
        <w:fldChar w:fldCharType="separate"/>
      </w:r>
      <w:r w:rsidRPr="007B0F5A">
        <w:rPr>
          <w:rFonts w:ascii="Times New Roman" w:eastAsia="Times New Roman" w:hAnsi="Times New Roman" w:cs="Times New Roman"/>
          <w:color w:val="0000FF"/>
          <w:szCs w:val="24"/>
          <w:u w:val="single"/>
        </w:rPr>
        <w:t>PubMed</w:t>
      </w:r>
      <w:proofErr w:type="spellEnd"/>
      <w:r w:rsidRPr="007B0F5A">
        <w:rPr>
          <w:rFonts w:ascii="Times New Roman" w:eastAsia="Times New Roman" w:hAnsi="Times New Roman" w:cs="Times New Roman"/>
          <w:szCs w:val="24"/>
        </w:rPr>
        <w:fldChar w:fldCharType="end"/>
      </w:r>
      <w:r w:rsidRPr="007B0F5A">
        <w:rPr>
          <w:rFonts w:ascii="Times New Roman" w:eastAsia="Times New Roman" w:hAnsi="Times New Roman" w:cs="Times New Roman"/>
          <w:szCs w:val="24"/>
        </w:rPr>
        <w:t>] [</w:t>
      </w:r>
      <w:hyperlink r:id="rId13" w:tgtFrame="_blank" w:history="1">
        <w:r w:rsidRPr="007B0F5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Google Scholar</w:t>
        </w:r>
      </w:hyperlink>
      <w:r w:rsidRPr="007B0F5A">
        <w:rPr>
          <w:rFonts w:ascii="Times New Roman" w:eastAsia="Times New Roman" w:hAnsi="Times New Roman" w:cs="Times New Roman"/>
          <w:szCs w:val="24"/>
        </w:rPr>
        <w:t xml:space="preserve">] </w:t>
      </w:r>
    </w:p>
    <w:p w:rsidR="007B0F5A" w:rsidRPr="00510E88" w:rsidRDefault="007B0F5A" w:rsidP="007B0F5A">
      <w:pPr>
        <w:bidi/>
        <w:rPr>
          <w:color w:val="000000" w:themeColor="text1"/>
          <w:lang w:bidi="fa-IR"/>
        </w:rPr>
      </w:pPr>
      <w:proofErr w:type="gramStart"/>
      <w:r w:rsidRPr="007B0F5A">
        <w:rPr>
          <w:rFonts w:ascii="Times New Roman" w:eastAsia="Times New Roman" w:hAnsi="Symbol" w:cs="Times New Roman"/>
          <w:szCs w:val="24"/>
        </w:rPr>
        <w:t></w:t>
      </w:r>
      <w:r w:rsidRPr="007B0F5A">
        <w:rPr>
          <w:rFonts w:ascii="Times New Roman" w:eastAsia="Times New Roman" w:hAnsi="Times New Roman" w:cs="Times New Roman"/>
          <w:szCs w:val="24"/>
        </w:rPr>
        <w:t xml:space="preserve">  4</w:t>
      </w:r>
      <w:proofErr w:type="gramEnd"/>
      <w:r w:rsidRPr="007B0F5A">
        <w:rPr>
          <w:rFonts w:ascii="Times New Roman" w:eastAsia="Times New Roman" w:hAnsi="Times New Roman" w:cs="Times New Roman"/>
          <w:szCs w:val="24"/>
        </w:rPr>
        <w:t>.</w:t>
      </w:r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Shao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P, Li H, Jiang J, Guan Y, Chen X, Wang Y. Role of </w:t>
      </w:r>
      <w:proofErr w:type="spell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vagus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nerve stimulation in the treatment of chronic pain. </w:t>
      </w:r>
      <w:proofErr w:type="spellStart"/>
      <w:proofErr w:type="gram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Neuroimmunomodulation</w:t>
      </w:r>
      <w:proofErr w:type="spellEnd"/>
      <w:r w:rsidRPr="007B0F5A">
        <w:rPr>
          <w:rFonts w:ascii="Times New Roman" w:eastAsia="Times New Roman" w:hAnsi="Times New Roman" w:cs="Times New Roman"/>
          <w:i/>
          <w:iCs/>
          <w:szCs w:val="24"/>
        </w:rPr>
        <w:t>.</w:t>
      </w:r>
      <w:proofErr w:type="gram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2023</w:t>
      </w:r>
      <w:proofErr w:type="gram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;301:167</w:t>
      </w:r>
      <w:proofErr w:type="gram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-183. </w:t>
      </w:r>
      <w:proofErr w:type="gramStart"/>
      <w:r w:rsidRPr="007B0F5A">
        <w:rPr>
          <w:rFonts w:ascii="Times New Roman" w:eastAsia="Times New Roman" w:hAnsi="Times New Roman" w:cs="Times New Roman"/>
          <w:i/>
          <w:iCs/>
          <w:szCs w:val="24"/>
        </w:rPr>
        <w:t>10.1159/000531626.</w:t>
      </w:r>
      <w:proofErr w:type="gramEnd"/>
      <w:r w:rsidRPr="007B0F5A">
        <w:rPr>
          <w:rFonts w:ascii="Times New Roman" w:eastAsia="Times New Roman" w:hAnsi="Times New Roman" w:cs="Times New Roman"/>
          <w:i/>
          <w:iCs/>
          <w:szCs w:val="24"/>
        </w:rPr>
        <w:t xml:space="preserve"> </w:t>
      </w:r>
      <w:r w:rsidRPr="007B0F5A">
        <w:rPr>
          <w:rFonts w:ascii="Times New Roman" w:eastAsia="Times New Roman" w:hAnsi="Times New Roman" w:cs="Times New Roman"/>
          <w:szCs w:val="24"/>
        </w:rPr>
        <w:t>[</w:t>
      </w:r>
      <w:hyperlink r:id="rId14" w:tgtFrame="_blank" w:history="1">
        <w:r w:rsidRPr="007B0F5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DOI</w:t>
        </w:r>
      </w:hyperlink>
      <w:r w:rsidRPr="007B0F5A">
        <w:rPr>
          <w:rFonts w:ascii="Times New Roman" w:eastAsia="Times New Roman" w:hAnsi="Times New Roman" w:cs="Times New Roman"/>
          <w:szCs w:val="24"/>
        </w:rPr>
        <w:t>] [</w:t>
      </w:r>
      <w:hyperlink r:id="rId15" w:history="1">
        <w:r w:rsidRPr="007B0F5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PMC free article</w:t>
        </w:r>
      </w:hyperlink>
      <w:r w:rsidRPr="007B0F5A">
        <w:rPr>
          <w:rFonts w:ascii="Times New Roman" w:eastAsia="Times New Roman" w:hAnsi="Times New Roman" w:cs="Times New Roman"/>
          <w:szCs w:val="24"/>
        </w:rPr>
        <w:t>] [</w:t>
      </w:r>
      <w:proofErr w:type="spellStart"/>
      <w:r w:rsidRPr="007B0F5A">
        <w:rPr>
          <w:rFonts w:ascii="Times New Roman" w:eastAsia="Times New Roman" w:hAnsi="Times New Roman" w:cs="Times New Roman"/>
          <w:szCs w:val="24"/>
        </w:rPr>
        <w:fldChar w:fldCharType="begin"/>
      </w:r>
      <w:r w:rsidRPr="007B0F5A">
        <w:rPr>
          <w:rFonts w:ascii="Times New Roman" w:eastAsia="Times New Roman" w:hAnsi="Times New Roman" w:cs="Times New Roman"/>
          <w:szCs w:val="24"/>
        </w:rPr>
        <w:instrText xml:space="preserve"> HYPERLINK "https://pubmed.ncbi.nlm.nih.gov/37369181/" </w:instrText>
      </w:r>
      <w:r w:rsidRPr="007B0F5A">
        <w:rPr>
          <w:rFonts w:ascii="Times New Roman" w:eastAsia="Times New Roman" w:hAnsi="Times New Roman" w:cs="Times New Roman"/>
          <w:szCs w:val="24"/>
        </w:rPr>
        <w:fldChar w:fldCharType="separate"/>
      </w:r>
      <w:r w:rsidRPr="007B0F5A">
        <w:rPr>
          <w:rFonts w:ascii="Times New Roman" w:eastAsia="Times New Roman" w:hAnsi="Times New Roman" w:cs="Times New Roman"/>
          <w:color w:val="0000FF"/>
          <w:szCs w:val="24"/>
          <w:u w:val="single"/>
        </w:rPr>
        <w:t>PubMed</w:t>
      </w:r>
      <w:proofErr w:type="spellEnd"/>
      <w:r w:rsidRPr="007B0F5A">
        <w:rPr>
          <w:rFonts w:ascii="Times New Roman" w:eastAsia="Times New Roman" w:hAnsi="Times New Roman" w:cs="Times New Roman"/>
          <w:szCs w:val="24"/>
        </w:rPr>
        <w:fldChar w:fldCharType="end"/>
      </w:r>
      <w:r w:rsidRPr="007B0F5A">
        <w:rPr>
          <w:rFonts w:ascii="Times New Roman" w:eastAsia="Times New Roman" w:hAnsi="Times New Roman" w:cs="Times New Roman"/>
          <w:szCs w:val="24"/>
        </w:rPr>
        <w:t>] [</w:t>
      </w:r>
      <w:hyperlink r:id="rId16" w:tgtFrame="_blank" w:history="1">
        <w:r w:rsidRPr="007B0F5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Google Scholar</w:t>
        </w:r>
      </w:hyperlink>
      <w:r w:rsidRPr="007B0F5A">
        <w:rPr>
          <w:rFonts w:ascii="Times New Roman" w:eastAsia="Times New Roman" w:hAnsi="Times New Roman" w:cs="Times New Roman"/>
          <w:szCs w:val="24"/>
        </w:rPr>
        <w:t>]</w:t>
      </w:r>
    </w:p>
    <w:p w:rsidR="005D14DC" w:rsidRPr="00510E88" w:rsidRDefault="005D14DC" w:rsidP="00510E88">
      <w:pPr>
        <w:bidi/>
        <w:rPr>
          <w:color w:val="000000" w:themeColor="text1"/>
          <w:rtl/>
          <w:lang w:bidi="fa-IR"/>
        </w:rPr>
      </w:pPr>
    </w:p>
    <w:sectPr w:rsidR="005D14DC" w:rsidRPr="00510E88" w:rsidSect="005A6AD7">
      <w:headerReference w:type="default" r:id="rId17"/>
      <w:footerReference w:type="default" r:id="rId1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BA2" w:rsidRDefault="006D0BA2" w:rsidP="00AA6739">
      <w:pPr>
        <w:spacing w:after="0" w:line="240" w:lineRule="auto"/>
      </w:pPr>
      <w:r>
        <w:separator/>
      </w:r>
    </w:p>
  </w:endnote>
  <w:endnote w:type="continuationSeparator" w:id="0">
    <w:p w:rsidR="006D0BA2" w:rsidRDefault="006D0BA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BA2" w:rsidRDefault="006D0BA2" w:rsidP="00AA6739">
      <w:pPr>
        <w:spacing w:after="0" w:line="240" w:lineRule="auto"/>
      </w:pPr>
      <w:r>
        <w:separator/>
      </w:r>
    </w:p>
  </w:footnote>
  <w:footnote w:type="continuationSeparator" w:id="0">
    <w:p w:rsidR="006D0BA2" w:rsidRDefault="006D0BA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430"/>
      <w:gridCol w:w="5400"/>
      <w:gridCol w:w="2335"/>
    </w:tblGrid>
    <w:tr w:rsidR="00AA6739" w:rsidTr="003610E7">
      <w:tc>
        <w:tcPr>
          <w:tcW w:w="2430" w:type="dxa"/>
        </w:tcPr>
        <w:p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:rsidR="00AA6739" w:rsidRDefault="00AA6739" w:rsidP="00AA6739">
    <w:pPr>
      <w:pStyle w:val="Header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A6739"/>
    <w:rsid w:val="00012B7C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72353"/>
    <w:rsid w:val="001829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425AB"/>
    <w:rsid w:val="00271C6E"/>
    <w:rsid w:val="00275267"/>
    <w:rsid w:val="002F35E9"/>
    <w:rsid w:val="002F3851"/>
    <w:rsid w:val="00305361"/>
    <w:rsid w:val="003156AF"/>
    <w:rsid w:val="00335467"/>
    <w:rsid w:val="00350323"/>
    <w:rsid w:val="003610E7"/>
    <w:rsid w:val="00365CC2"/>
    <w:rsid w:val="00380CDE"/>
    <w:rsid w:val="003853E4"/>
    <w:rsid w:val="003F0787"/>
    <w:rsid w:val="003F4586"/>
    <w:rsid w:val="00430857"/>
    <w:rsid w:val="0046016C"/>
    <w:rsid w:val="004A6BFF"/>
    <w:rsid w:val="00510E88"/>
    <w:rsid w:val="00515454"/>
    <w:rsid w:val="00517341"/>
    <w:rsid w:val="0055114C"/>
    <w:rsid w:val="0057587A"/>
    <w:rsid w:val="00595F26"/>
    <w:rsid w:val="005A6AD7"/>
    <w:rsid w:val="005B34C7"/>
    <w:rsid w:val="005C75FF"/>
    <w:rsid w:val="005D0C3A"/>
    <w:rsid w:val="005D14DC"/>
    <w:rsid w:val="005E1B66"/>
    <w:rsid w:val="005E2B09"/>
    <w:rsid w:val="006141A5"/>
    <w:rsid w:val="006635FC"/>
    <w:rsid w:val="0067709B"/>
    <w:rsid w:val="006B6DBF"/>
    <w:rsid w:val="006D0BA2"/>
    <w:rsid w:val="006D20F6"/>
    <w:rsid w:val="006F0B76"/>
    <w:rsid w:val="00797BE4"/>
    <w:rsid w:val="007B0F5A"/>
    <w:rsid w:val="007F6C51"/>
    <w:rsid w:val="00897548"/>
    <w:rsid w:val="008C5909"/>
    <w:rsid w:val="008F1116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9F7ED4"/>
    <w:rsid w:val="00A2206A"/>
    <w:rsid w:val="00A26711"/>
    <w:rsid w:val="00A42C27"/>
    <w:rsid w:val="00AA6739"/>
    <w:rsid w:val="00AA7CAA"/>
    <w:rsid w:val="00AE10E3"/>
    <w:rsid w:val="00AF0913"/>
    <w:rsid w:val="00B87519"/>
    <w:rsid w:val="00BD161E"/>
    <w:rsid w:val="00BF17F5"/>
    <w:rsid w:val="00BF394F"/>
    <w:rsid w:val="00BF459E"/>
    <w:rsid w:val="00C36953"/>
    <w:rsid w:val="00C451F1"/>
    <w:rsid w:val="00C62D0E"/>
    <w:rsid w:val="00C84B52"/>
    <w:rsid w:val="00C9325B"/>
    <w:rsid w:val="00CC144B"/>
    <w:rsid w:val="00CD4B95"/>
    <w:rsid w:val="00D76ABF"/>
    <w:rsid w:val="00D77ACC"/>
    <w:rsid w:val="00D86F89"/>
    <w:rsid w:val="00DA036E"/>
    <w:rsid w:val="00E11918"/>
    <w:rsid w:val="00E21A45"/>
    <w:rsid w:val="00E44898"/>
    <w:rsid w:val="00E6670B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54"/>
  </w:style>
  <w:style w:type="paragraph" w:styleId="Heading1">
    <w:name w:val="heading 1"/>
    <w:basedOn w:val="Normal"/>
    <w:link w:val="Heading1Char"/>
    <w:uiPriority w:val="9"/>
    <w:qFormat/>
    <w:rsid w:val="00897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F6"/>
    <w:rPr>
      <w:rFonts w:ascii="Tahoma" w:hAnsi="Tahoma" w:cs="Tahoma"/>
      <w:sz w:val="16"/>
      <w:szCs w:val="16"/>
    </w:rPr>
  </w:style>
  <w:style w:type="character" w:customStyle="1" w:styleId="rynqvb">
    <w:name w:val="rynqvb"/>
    <w:basedOn w:val="DefaultParagraphFont"/>
    <w:rsid w:val="00012B7C"/>
  </w:style>
  <w:style w:type="character" w:customStyle="1" w:styleId="hwtze">
    <w:name w:val="hwtze"/>
    <w:basedOn w:val="DefaultParagraphFont"/>
    <w:rsid w:val="00C36953"/>
  </w:style>
  <w:style w:type="paragraph" w:styleId="NormalWeb">
    <w:name w:val="Normal (Web)"/>
    <w:basedOn w:val="Normal"/>
    <w:uiPriority w:val="99"/>
    <w:semiHidden/>
    <w:unhideWhenUsed/>
    <w:rsid w:val="0051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75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abel">
    <w:name w:val="label"/>
    <w:basedOn w:val="DefaultParagraphFont"/>
    <w:rsid w:val="007B0F5A"/>
  </w:style>
  <w:style w:type="character" w:styleId="HTMLCite">
    <w:name w:val="HTML Cite"/>
    <w:basedOn w:val="DefaultParagraphFont"/>
    <w:uiPriority w:val="99"/>
    <w:semiHidden/>
    <w:unhideWhenUsed/>
    <w:rsid w:val="007B0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B0F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head.12647" TargetMode="External"/><Relationship Id="rId13" Type="http://schemas.openxmlformats.org/officeDocument/2006/relationships/hyperlink" Target="https://scholar.google.com/scholar_lookup?journal=Neuromodulation&amp;title=Development%20of%20an%20educational%20curriculum%20for%20implanting%20and%20managing%20vagus%20nerve%20stimulators%20for%20epilepsy&amp;author=D%20Bieber&amp;author=K%20Gupta&amp;author=R%20Abdallah&amp;volume=28&amp;publication_year=2025&amp;pages=551-557&amp;pmid=39969456&amp;doi=10.1016/j.neurom.2024.12.008&amp;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neurom.2024.12.00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scholar_lookup?journal=Neuroimmunomodulation&amp;title=Role%20of%20vagus%20nerve%20stimulation%20in%20the%20treatment%20of%20chronic%20pain&amp;author=P%20Shao&amp;author=H%20Li&amp;author=J%20Jiang&amp;author=Y%20Guan&amp;author=X%20Chen&amp;volume=30&amp;issue=1&amp;publication_year=2023&amp;pages=167-183&amp;pmid=37369181&amp;doi=10.1159/000531626&amp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scholar_lookup?journal=Brain%20Behav%20Immun&amp;title=The%20vagus%20nerve:An%20old%20but%20new%20player%20in%20brain-body%20communication&amp;author=L%20Ma&amp;author=HB%20Wang&amp;author=K%20Hashimoto&amp;volume=124&amp;publication_year=2025&amp;pages=28-39&amp;pmid=39566667&amp;doi=10.1016/j.bbi.2024.11.023&amp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mc.ncbi.nlm.nih.gov/articles/PMC10614462/" TargetMode="External"/><Relationship Id="rId10" Type="http://schemas.openxmlformats.org/officeDocument/2006/relationships/hyperlink" Target="https://doi.org/10.1016/j.bbi.2024.11.0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scholar_lookup?journal=Headache&amp;title=Vagus%20nerve%20and%20vagus%20nerve%20stimulation,%20a%20comprehensive%20review:Part,%20I&amp;author=H%20Yuan&amp;author=SD%20Silberstein&amp;volume=56&amp;publication_year=2016&amp;pages=71-78&amp;pmid=26364692&amp;doi=10.1111/head.12647&amp;" TargetMode="External"/><Relationship Id="rId14" Type="http://schemas.openxmlformats.org/officeDocument/2006/relationships/hyperlink" Target="https://doi.org/10.1159/0005316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8B95-E068-4281-AD28-669697CB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App7</cp:lastModifiedBy>
  <cp:revision>2</cp:revision>
  <cp:lastPrinted>2024-11-24T08:04:00Z</cp:lastPrinted>
  <dcterms:created xsi:type="dcterms:W3CDTF">2025-12-27T09:35:00Z</dcterms:created>
  <dcterms:modified xsi:type="dcterms:W3CDTF">2025-12-27T09:35:00Z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