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88" w:rsidRDefault="002F3851" w:rsidP="00510E88">
      <w:pPr>
        <w:rPr>
          <w:rStyle w:val="rynqvb"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:rsidR="008F1116" w:rsidRDefault="008F1116" w:rsidP="00F21F89">
      <w:pPr>
        <w:bidi/>
        <w:rPr>
          <w:color w:val="000000"/>
          <w:rtl/>
        </w:rPr>
      </w:pPr>
    </w:p>
    <w:p w:rsidR="00657E9F" w:rsidRPr="00657E9F" w:rsidRDefault="00657E9F" w:rsidP="00657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</w:rPr>
      </w:pPr>
      <w:r w:rsidRPr="00657E9F">
        <w:rPr>
          <w:rFonts w:ascii="Times New Roman" w:eastAsia="Times New Roman" w:hAnsi="Times New Roman" w:cs="Times New Roman"/>
          <w:kern w:val="36"/>
          <w:sz w:val="16"/>
          <w:szCs w:val="16"/>
        </w:rPr>
        <w:t xml:space="preserve">The Effectiveness of Mini‐Pulse </w:t>
      </w:r>
      <w:proofErr w:type="spellStart"/>
      <w:r w:rsidRPr="00657E9F">
        <w:rPr>
          <w:rFonts w:ascii="Times New Roman" w:eastAsia="Times New Roman" w:hAnsi="Times New Roman" w:cs="Times New Roman"/>
          <w:kern w:val="36"/>
          <w:sz w:val="16"/>
          <w:szCs w:val="16"/>
        </w:rPr>
        <w:t>Methylprednisolone</w:t>
      </w:r>
      <w:proofErr w:type="spellEnd"/>
      <w:r w:rsidRPr="00657E9F">
        <w:rPr>
          <w:rFonts w:ascii="Times New Roman" w:eastAsia="Times New Roman" w:hAnsi="Times New Roman" w:cs="Times New Roman"/>
          <w:kern w:val="36"/>
          <w:sz w:val="16"/>
          <w:szCs w:val="16"/>
        </w:rPr>
        <w:t xml:space="preserve"> in the Treatment of Patients </w:t>
      </w:r>
      <w:proofErr w:type="gramStart"/>
      <w:r w:rsidRPr="00657E9F">
        <w:rPr>
          <w:rFonts w:ascii="Times New Roman" w:eastAsia="Times New Roman" w:hAnsi="Times New Roman" w:cs="Times New Roman"/>
          <w:kern w:val="36"/>
          <w:sz w:val="16"/>
          <w:szCs w:val="16"/>
        </w:rPr>
        <w:t>With</w:t>
      </w:r>
      <w:proofErr w:type="gramEnd"/>
      <w:r w:rsidRPr="00657E9F">
        <w:rPr>
          <w:rFonts w:ascii="Times New Roman" w:eastAsia="Times New Roman" w:hAnsi="Times New Roman" w:cs="Times New Roman"/>
          <w:kern w:val="36"/>
          <w:sz w:val="16"/>
          <w:szCs w:val="16"/>
        </w:rPr>
        <w:t xml:space="preserve"> COVID‐19 in the Intensive Care Unit</w:t>
      </w:r>
    </w:p>
    <w:p w:rsidR="008F1116" w:rsidRDefault="008F1116" w:rsidP="008F1116">
      <w:pPr>
        <w:bidi/>
        <w:rPr>
          <w:rStyle w:val="rynqvb"/>
          <w:rtl/>
          <w:lang w:bidi="fa-IR"/>
        </w:rPr>
      </w:pPr>
    </w:p>
    <w:p w:rsidR="00657E9F" w:rsidRDefault="00657E9F" w:rsidP="00897548">
      <w:pPr>
        <w:bidi/>
        <w:rPr>
          <w:rStyle w:val="rynqvb"/>
          <w:lang w:bidi="fa-IR"/>
        </w:rPr>
      </w:pPr>
      <w:r>
        <w:rPr>
          <w:rStyle w:val="rynqvb"/>
          <w:rFonts w:hint="cs"/>
          <w:rtl/>
          <w:lang w:bidi="fa-IR"/>
        </w:rPr>
        <w:t>اثربخشی مینی پالس متیل پردنیزولون در درمان بیماران مبتلا به کووید-19 در بخش مراقبت‌های ویژه</w:t>
      </w:r>
    </w:p>
    <w:p w:rsidR="002F3851" w:rsidRPr="0066027C" w:rsidRDefault="002F3851" w:rsidP="00657E9F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012B7C">
        <w:rPr>
          <w:rFonts w:hint="cs"/>
          <w:b/>
          <w:bCs/>
          <w:rtl/>
          <w:lang w:bidi="fa-IR"/>
        </w:rPr>
        <w:t>1404.10.</w:t>
      </w:r>
      <w:r w:rsidR="008F1116">
        <w:rPr>
          <w:rFonts w:hint="cs"/>
          <w:b/>
          <w:bCs/>
          <w:rtl/>
          <w:lang w:bidi="fa-IR"/>
        </w:rPr>
        <w:t>6</w:t>
      </w:r>
    </w:p>
    <w:p w:rsidR="002F3851" w:rsidRPr="0066027C" w:rsidRDefault="002F3851" w:rsidP="00510E88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12B7C">
        <w:rPr>
          <w:rFonts w:hint="cs"/>
          <w:b/>
          <w:bCs/>
          <w:rtl/>
        </w:rPr>
        <w:t>شهناز فولادي سرابي</w:t>
      </w:r>
    </w:p>
    <w:p w:rsidR="009E4F82" w:rsidRDefault="009E4F82" w:rsidP="002F3851">
      <w:pPr>
        <w:bidi/>
        <w:rPr>
          <w:b/>
          <w:bCs/>
          <w:rtl/>
        </w:rPr>
      </w:pPr>
    </w:p>
    <w:p w:rsidR="00012B7C" w:rsidRDefault="002F3851" w:rsidP="00172353">
      <w:pPr>
        <w:rPr>
          <w:color w:val="000000"/>
          <w:rtl/>
        </w:rPr>
      </w:pPr>
      <w:r>
        <w:rPr>
          <w:rFonts w:hint="cs"/>
          <w:b/>
          <w:bCs/>
          <w:rtl/>
        </w:rPr>
        <w:t>عنوان پیام پژوهشی</w:t>
      </w:r>
      <w:r w:rsidR="00430857">
        <w:rPr>
          <w:rFonts w:hint="cs"/>
          <w:color w:val="000000"/>
          <w:rtl/>
        </w:rPr>
        <w:t>)</w:t>
      </w:r>
    </w:p>
    <w:p w:rsidR="00897548" w:rsidRPr="000D10D5" w:rsidRDefault="00657E9F" w:rsidP="00897548">
      <w:pPr>
        <w:bidi/>
        <w:jc w:val="both"/>
        <w:rPr>
          <w:rtl/>
        </w:rPr>
      </w:pPr>
      <w:r>
        <w:rPr>
          <w:rStyle w:val="rynqvb"/>
          <w:rFonts w:hint="cs"/>
          <w:rtl/>
          <w:lang w:bidi="fa-IR"/>
        </w:rPr>
        <w:t>اثربخشی مینی پالس متیل پردنیزولون در درمان بیماران مبتلا به کووید-19 در بخش مراقبت‌های ویژه</w:t>
      </w:r>
    </w:p>
    <w:p w:rsidR="000D10D5" w:rsidRDefault="000D10D5" w:rsidP="00657E9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  <w:r w:rsidR="00657E9F">
        <w:rPr>
          <w:rStyle w:val="rynqvb"/>
          <w:rFonts w:hint="cs"/>
          <w:rtl/>
          <w:lang w:bidi="fa-IR"/>
        </w:rPr>
        <w:t>کووید-۱۹، بخش مراقبت‌های ویژه، متیل پردنیزولون</w:t>
      </w:r>
    </w:p>
    <w:p w:rsidR="00F95520" w:rsidRDefault="00F95520" w:rsidP="00F95520">
      <w:pPr>
        <w:bidi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2F3851" w:rsidP="00C3695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</w:p>
    <w:p w:rsidR="00657E9F" w:rsidRDefault="00657E9F" w:rsidP="00897548">
      <w:pPr>
        <w:bidi/>
        <w:rPr>
          <w:rStyle w:val="rynqvb"/>
          <w:lang w:bidi="fa-IR"/>
        </w:rPr>
      </w:pPr>
      <w:r>
        <w:rPr>
          <w:rStyle w:val="rynqvb"/>
          <w:rFonts w:hint="cs"/>
          <w:rtl/>
          <w:lang w:bidi="fa-IR"/>
        </w:rPr>
        <w:t>چکیده هدف بررسی تأثیر مینی‌پالس متیل‌پردنیزولون در درمان بیماران مبتلا به کووید-۱۹ بستری در بخش‌های مراقبت‌های ویژه</w:t>
      </w:r>
      <w:r>
        <w:rPr>
          <w:rStyle w:val="rynqvb"/>
          <w:rFonts w:hint="cs"/>
          <w:lang w:bidi="fa-IR"/>
        </w:rPr>
        <w:t xml:space="preserve"> (ICU). </w:t>
      </w:r>
      <w:r>
        <w:rPr>
          <w:rStyle w:val="rynqvb"/>
          <w:rFonts w:hint="cs"/>
          <w:rtl/>
          <w:lang w:bidi="fa-IR"/>
        </w:rPr>
        <w:t>روش‌ها این یک کارآزمایی بالینی غیرتصادفی موازی یک‌سوکور است که بر روی ۶۰ بیمار بستری مبتلا به کووید-۱۹ بین فوریه ۲۰۲۰ و دسامبر ۲۰۲۰ در بیمارستان شهر اردبیل، اردبیل، ایران انجام خواهد شد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برای مقایسه نتایج دو گروه از آزمون</w:t>
      </w:r>
      <w:r>
        <w:rPr>
          <w:rStyle w:val="rynqvb"/>
          <w:rFonts w:hint="cs"/>
          <w:lang w:bidi="fa-IR"/>
        </w:rPr>
        <w:t xml:space="preserve"> t </w:t>
      </w:r>
      <w:r>
        <w:rPr>
          <w:rStyle w:val="rynqvb"/>
          <w:rFonts w:hint="cs"/>
          <w:rtl/>
          <w:lang w:bidi="fa-IR"/>
        </w:rPr>
        <w:t>و کای‌اسکوئر استفاده شد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مقدار</w:t>
      </w:r>
      <w:r>
        <w:rPr>
          <w:rStyle w:val="rynqvb"/>
          <w:rFonts w:hint="cs"/>
          <w:lang w:bidi="fa-IR"/>
        </w:rPr>
        <w:t xml:space="preserve"> p </w:t>
      </w:r>
      <w:r>
        <w:rPr>
          <w:rStyle w:val="rynqvb"/>
          <w:rFonts w:hint="cs"/>
          <w:rtl/>
          <w:lang w:bidi="fa-IR"/>
        </w:rPr>
        <w:t>کمتر از ۰.۰۵ از نظر آماری معنی‌دار در نظر گرفته شد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داده‌ها با استفاده از نرم‌افزار</w:t>
      </w:r>
      <w:r>
        <w:rPr>
          <w:rStyle w:val="rynqvb"/>
          <w:rFonts w:hint="cs"/>
          <w:lang w:bidi="fa-IR"/>
        </w:rPr>
        <w:t xml:space="preserve"> SPSS </w:t>
      </w:r>
      <w:r>
        <w:rPr>
          <w:rStyle w:val="rynqvb"/>
          <w:rFonts w:hint="cs"/>
          <w:rtl/>
          <w:lang w:bidi="fa-IR"/>
        </w:rPr>
        <w:t>نسخه ۲۶ تجزیه و تحلیل شدند</w:t>
      </w:r>
      <w:r>
        <w:rPr>
          <w:rStyle w:val="rynqvb"/>
          <w:rFonts w:hint="cs"/>
          <w:lang w:bidi="fa-IR"/>
        </w:rPr>
        <w:t xml:space="preserve">. </w:t>
      </w:r>
      <w:r>
        <w:rPr>
          <w:rStyle w:val="rynqvb"/>
          <w:rFonts w:hint="cs"/>
          <w:rtl/>
          <w:lang w:bidi="fa-IR"/>
        </w:rPr>
        <w:t>نتایج میانگین (</w:t>
      </w:r>
      <w:r>
        <w:rPr>
          <w:rStyle w:val="rynqvb"/>
          <w:rFonts w:ascii="Times New Roman" w:hAnsi="Times New Roman" w:cs="Times New Roman" w:hint="cs"/>
          <w:rtl/>
          <w:lang w:bidi="fa-IR"/>
        </w:rPr>
        <w:t>±</w:t>
      </w:r>
      <w:r>
        <w:rPr>
          <w:rStyle w:val="rynqvb"/>
          <w:rFonts w:hint="cs"/>
          <w:rtl/>
          <w:lang w:bidi="fa-IR"/>
        </w:rPr>
        <w:t xml:space="preserve">انحراف معیار) سنی بیماران ۵۷.۵۳ </w:t>
      </w:r>
      <w:r>
        <w:rPr>
          <w:rStyle w:val="rynqvb"/>
          <w:rFonts w:ascii="Times New Roman" w:hAnsi="Times New Roman" w:cs="Times New Roman" w:hint="cs"/>
          <w:rtl/>
          <w:lang w:bidi="fa-IR"/>
        </w:rPr>
        <w:t>±</w:t>
      </w:r>
      <w:r>
        <w:rPr>
          <w:rStyle w:val="rynqvb"/>
          <w:rFonts w:hint="cs"/>
          <w:rtl/>
          <w:lang w:bidi="fa-IR"/>
        </w:rPr>
        <w:t xml:space="preserve"> ۱۳.۷۱ سال بود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سی و پنج بیمار (۵۸.۳</w:t>
      </w:r>
      <w:r>
        <w:rPr>
          <w:rStyle w:val="rynqvb"/>
          <w:rFonts w:ascii="Times New Roman" w:hAnsi="Times New Roman" w:cs="Times New Roman" w:hint="cs"/>
          <w:rtl/>
          <w:lang w:bidi="fa-IR"/>
        </w:rPr>
        <w:t>٪</w:t>
      </w:r>
      <w:r>
        <w:rPr>
          <w:rStyle w:val="rynqvb"/>
          <w:rFonts w:hint="cs"/>
          <w:rtl/>
          <w:lang w:bidi="fa-IR"/>
        </w:rPr>
        <w:t>) مرد و ۲۵ نفر (۱۴.۷</w:t>
      </w:r>
      <w:r>
        <w:rPr>
          <w:rStyle w:val="rynqvb"/>
          <w:rFonts w:ascii="Times New Roman" w:hAnsi="Times New Roman" w:cs="Times New Roman" w:hint="cs"/>
          <w:rtl/>
          <w:lang w:bidi="fa-IR"/>
        </w:rPr>
        <w:t>٪</w:t>
      </w:r>
      <w:r>
        <w:rPr>
          <w:rStyle w:val="rynqvb"/>
          <w:rFonts w:hint="cs"/>
          <w:rtl/>
          <w:lang w:bidi="fa-IR"/>
        </w:rPr>
        <w:t>) زن بودند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بیست و هشت بیمار تب داشتند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در طول بستری، میانگین (</w:t>
      </w:r>
      <w:r>
        <w:rPr>
          <w:rStyle w:val="rynqvb"/>
          <w:rFonts w:ascii="Times New Roman" w:hAnsi="Times New Roman" w:cs="Times New Roman" w:hint="cs"/>
          <w:rtl/>
          <w:lang w:bidi="fa-IR"/>
        </w:rPr>
        <w:t>±</w:t>
      </w:r>
      <w:r>
        <w:rPr>
          <w:rStyle w:val="rynqvb"/>
          <w:rFonts w:hint="cs"/>
          <w:rtl/>
          <w:lang w:bidi="fa-IR"/>
        </w:rPr>
        <w:t xml:space="preserve"> انحراف معیار) اشباع اکسیژن 80.73 </w:t>
      </w:r>
      <w:r>
        <w:rPr>
          <w:rStyle w:val="rynqvb"/>
          <w:rFonts w:ascii="Times New Roman" w:hAnsi="Times New Roman" w:cs="Times New Roman" w:hint="cs"/>
          <w:rtl/>
          <w:lang w:bidi="fa-IR"/>
        </w:rPr>
        <w:t>±</w:t>
      </w:r>
      <w:r>
        <w:rPr>
          <w:rStyle w:val="rynqvb"/>
          <w:rFonts w:hint="cs"/>
          <w:rtl/>
          <w:lang w:bidi="fa-IR"/>
        </w:rPr>
        <w:t xml:space="preserve"> 8.31 بود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در ابتدا هیچ ارتباط معناداری بین متغیرهای مطالعه در دو گروه مشاهده نشد</w:t>
      </w:r>
      <w:r>
        <w:rPr>
          <w:rStyle w:val="rynqvb"/>
          <w:rFonts w:hint="cs"/>
          <w:lang w:bidi="fa-IR"/>
        </w:rPr>
        <w:t xml:space="preserve">. </w:t>
      </w:r>
      <w:r>
        <w:rPr>
          <w:rStyle w:val="rynqvb"/>
          <w:rFonts w:hint="cs"/>
          <w:rtl/>
          <w:lang w:bidi="fa-IR"/>
        </w:rPr>
        <w:t>نتیجه‌گیری نتایج مطالعه حاضر نشان داد که در بیماران تحت درمان با متیل پردنیزولون، اشباع اکسیژن خون افزایش و ضربان قلب و تعداد تنفس به طور قابل توجهی کاهش یافت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همچنین، درمان مینی پالس با متیل پردنیزولون به طور قابل توجهی تعداد روزهای بستری و میزان مرگ و میر را کاهش داد</w:t>
      </w:r>
      <w:r>
        <w:rPr>
          <w:rStyle w:val="rynqvb"/>
          <w:rFonts w:hint="cs"/>
          <w:lang w:bidi="fa-IR"/>
        </w:rPr>
        <w:t>.</w:t>
      </w:r>
    </w:p>
    <w:p w:rsidR="00657E9F" w:rsidRDefault="00657E9F" w:rsidP="00657E9F">
      <w:pPr>
        <w:bidi/>
        <w:rPr>
          <w:rStyle w:val="rynqvb"/>
          <w:lang w:bidi="fa-IR"/>
        </w:rPr>
      </w:pPr>
    </w:p>
    <w:p w:rsidR="00897548" w:rsidRDefault="003F0787" w:rsidP="00657E9F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 xml:space="preserve"> </w:t>
      </w:r>
      <w:r w:rsidR="002F3851" w:rsidRPr="0066027C">
        <w:rPr>
          <w:b/>
          <w:bCs/>
          <w:rtl/>
        </w:rPr>
        <w:t>تأثیرات و کاربردها</w:t>
      </w:r>
      <w:r w:rsidR="00510E88">
        <w:rPr>
          <w:b/>
          <w:bCs/>
        </w:rPr>
        <w:t xml:space="preserve"> </w:t>
      </w:r>
      <w:r w:rsidR="00510E88">
        <w:rPr>
          <w:rFonts w:hint="cs"/>
          <w:b/>
          <w:bCs/>
          <w:lang w:bidi="fa-IR"/>
        </w:rPr>
        <w:t xml:space="preserve"> </w:t>
      </w:r>
    </w:p>
    <w:p w:rsidR="00897548" w:rsidRDefault="00897548" w:rsidP="00657E9F">
      <w:pPr>
        <w:bidi/>
        <w:rPr>
          <w:rStyle w:val="rynqvb"/>
          <w:rFonts w:hint="cs"/>
          <w:rtl/>
          <w:lang w:bidi="fa-IR"/>
        </w:rPr>
      </w:pPr>
      <w:r>
        <w:rPr>
          <w:rStyle w:val="rynqvb"/>
          <w:rFonts w:hint="cs"/>
          <w:rtl/>
          <w:lang w:bidi="fa-IR"/>
        </w:rPr>
        <w:t xml:space="preserve"> </w:t>
      </w:r>
      <w:r w:rsidR="00657E9F">
        <w:rPr>
          <w:rStyle w:val="rynqvb"/>
          <w:rFonts w:hint="cs"/>
          <w:rtl/>
          <w:lang w:bidi="fa-IR"/>
        </w:rPr>
        <w:t>بهبود مسيرهاي درماني كوويد19</w:t>
      </w:r>
    </w:p>
    <w:p w:rsidR="00657E9F" w:rsidRDefault="00657E9F" w:rsidP="00657E9F">
      <w:pPr>
        <w:bidi/>
        <w:rPr>
          <w:rFonts w:hint="cs"/>
          <w:b/>
          <w:bCs/>
          <w:rtl/>
        </w:rPr>
      </w:pPr>
    </w:p>
    <w:p w:rsidR="00A2206A" w:rsidRDefault="00A2206A" w:rsidP="00897548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510E88" w:rsidRDefault="00657E9F" w:rsidP="00510E88">
      <w:pPr>
        <w:pStyle w:val="NormalWeb"/>
        <w:jc w:val="right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 xml:space="preserve">جمع اوري ديتاها ونقص در مدارك </w:t>
      </w:r>
    </w:p>
    <w:p w:rsidR="00657E9F" w:rsidRDefault="00657E9F" w:rsidP="00510E88">
      <w:pPr>
        <w:pStyle w:val="NormalWeb"/>
        <w:jc w:val="right"/>
        <w:rPr>
          <w:color w:val="000000"/>
          <w:rtl/>
        </w:rPr>
      </w:pPr>
      <w:r>
        <w:rPr>
          <w:rFonts w:hint="cs"/>
          <w:color w:val="000000"/>
          <w:rtl/>
        </w:rPr>
        <w:t>عدم پذيرش تجويز دارو از طرف پزشكان وبيماران</w:t>
      </w:r>
    </w:p>
    <w:p w:rsidR="00510E88" w:rsidRDefault="00510E88" w:rsidP="00510E88">
      <w:pPr>
        <w:bidi/>
        <w:rPr>
          <w:b/>
          <w:bCs/>
        </w:rPr>
      </w:pPr>
    </w:p>
    <w:p w:rsidR="00A2206A" w:rsidRPr="00A2206A" w:rsidRDefault="00A2206A" w:rsidP="00A2206A">
      <w:pPr>
        <w:bidi/>
        <w:rPr>
          <w:b/>
          <w:bCs/>
        </w:rPr>
      </w:pPr>
    </w:p>
    <w:p w:rsidR="002F3851" w:rsidRPr="0097793B" w:rsidRDefault="002F3851" w:rsidP="00F95520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182985">
        <w:rPr>
          <w:rFonts w:hint="cs"/>
          <w:b/>
          <w:bCs/>
          <w:rtl/>
        </w:rPr>
        <w:t xml:space="preserve">پزشكان باليني ودرمانگران </w:t>
      </w:r>
      <w:r w:rsidR="00510E88">
        <w:rPr>
          <w:b/>
          <w:bCs/>
        </w:rPr>
        <w:t xml:space="preserve"> ,</w:t>
      </w:r>
      <w:r w:rsidR="00510E88">
        <w:rPr>
          <w:rFonts w:cs="Calibri" w:hint="cs"/>
          <w:b/>
          <w:bCs/>
          <w:szCs w:val="24"/>
          <w:rtl/>
          <w:lang w:bidi="fa-IR"/>
        </w:rPr>
        <w:t>وبيماران</w:t>
      </w:r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182985">
        <w:rPr>
          <w:rFonts w:hint="cs"/>
          <w:b/>
          <w:bCs/>
          <w:rtl/>
        </w:rPr>
        <w:t>خير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Default="0067709B" w:rsidP="00510E88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:rsidR="00897548" w:rsidRDefault="00657E9F" w:rsidP="00897548">
      <w:pPr>
        <w:bidi/>
        <w:jc w:val="both"/>
        <w:rPr>
          <w:b/>
          <w:bCs/>
          <w:rtl/>
        </w:rPr>
      </w:pPr>
      <w:bookmarkStart w:id="0" w:name="_Hlk183439927"/>
      <w:r w:rsidRPr="00657E9F">
        <w:rPr>
          <w:b/>
          <w:bCs/>
        </w:rPr>
        <w:t>https://www.google.com/url?sa=t&amp;source=web&amp;rct=j&amp;opi=89978449&amp;url=https://pubmed.ncbi.nlm.nih.gov/41415875/%3Futm_source%3DFeedFetcher%26utm_medium%3Drss%26utm_campaign%3DNone%26utm_content%3D10UQVR81oEgDsIjcpRnZHD3nH08KtDs-k9lAnQzLW-xdwTksHV%26fc%3DNone%26ff%3D20251224113524%26v%3D2.18.0.post22%2B67771e2&amp;ved=2ahUKEwizxL7dvN2RAxXbXUEAHW3YI-8QFnoECBkQAQ&amp;usg=AOvVaw3Agyx7Y_kavzcXpCf5L2sb</w:t>
      </w:r>
    </w:p>
    <w:p w:rsidR="002F3851" w:rsidRDefault="002F3851" w:rsidP="00172353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C36953" w:rsidRDefault="00C36953" w:rsidP="00C36953">
      <w:pPr>
        <w:bidi/>
        <w:jc w:val="both"/>
        <w:rPr>
          <w:b/>
          <w:bCs/>
        </w:rPr>
      </w:pPr>
      <w:r>
        <w:rPr>
          <w:b/>
          <w:bCs/>
        </w:rPr>
        <w:t>Shnaz.fooladi@yahoo.com</w:t>
      </w: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182985" w:rsidRDefault="002F3851" w:rsidP="00DA036E">
      <w:pPr>
        <w:bidi/>
        <w:rPr>
          <w:b/>
          <w:bCs/>
        </w:rPr>
      </w:pPr>
      <w:r w:rsidRPr="0066027C">
        <w:rPr>
          <w:b/>
          <w:bCs/>
          <w:rtl/>
        </w:rPr>
        <w:lastRenderedPageBreak/>
        <w:t>منابع و مراجع</w:t>
      </w:r>
      <w:r>
        <w:rPr>
          <w:rFonts w:hint="cs"/>
          <w:b/>
          <w:bCs/>
          <w:rtl/>
        </w:rPr>
        <w:t xml:space="preserve"> </w:t>
      </w:r>
      <w:bookmarkEnd w:id="0"/>
    </w:p>
    <w:p w:rsidR="00657E9F" w:rsidRDefault="00657E9F" w:rsidP="00657E9F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abel"/>
        </w:rPr>
        <w:t>1</w:t>
      </w:r>
      <w:proofErr w:type="gramEnd"/>
      <w:r>
        <w:rPr>
          <w:rStyle w:val="label"/>
        </w:rPr>
        <w:t>.</w:t>
      </w:r>
      <w:r>
        <w:rPr>
          <w:rStyle w:val="HTMLCite"/>
        </w:rPr>
        <w:t xml:space="preserve"> </w:t>
      </w:r>
      <w:proofErr w:type="spellStart"/>
      <w:r>
        <w:rPr>
          <w:rStyle w:val="HTMLCite"/>
        </w:rPr>
        <w:t>Sohrabi</w:t>
      </w:r>
      <w:proofErr w:type="spellEnd"/>
      <w:r>
        <w:rPr>
          <w:rStyle w:val="HTMLCite"/>
        </w:rPr>
        <w:t xml:space="preserve"> c, </w:t>
      </w:r>
      <w:proofErr w:type="spellStart"/>
      <w:r>
        <w:rPr>
          <w:rStyle w:val="HTMLCite"/>
        </w:rPr>
        <w:t>Alsafi</w:t>
      </w:r>
      <w:proofErr w:type="spellEnd"/>
      <w:r>
        <w:rPr>
          <w:rStyle w:val="HTMLCite"/>
        </w:rPr>
        <w:t xml:space="preserve"> z, O'Neill n, et al., “World Health Organization Declares Global Emergency: A Review of the 2019 Novel </w:t>
      </w:r>
      <w:proofErr w:type="spellStart"/>
      <w:r>
        <w:rPr>
          <w:rStyle w:val="HTMLCite"/>
        </w:rPr>
        <w:t>Coronavirus</w:t>
      </w:r>
      <w:proofErr w:type="spellEnd"/>
      <w:r>
        <w:rPr>
          <w:rStyle w:val="HTMLCite"/>
        </w:rPr>
        <w:t xml:space="preserve"> (Covid‐19),” International Journal of Surgery 76 (2020): 71–76. </w:t>
      </w:r>
      <w:r>
        <w:t>[</w:t>
      </w:r>
      <w:hyperlink r:id="rId8" w:tgtFrame="_blank" w:history="1">
        <w:r>
          <w:rPr>
            <w:rStyle w:val="Hyperlink"/>
          </w:rPr>
          <w:t>DOI</w:t>
        </w:r>
      </w:hyperlink>
      <w:r>
        <w:t>] [</w:t>
      </w:r>
      <w:hyperlink r:id="rId9" w:history="1">
        <w:r>
          <w:rPr>
            <w:rStyle w:val="Hyperlink"/>
          </w:rPr>
          <w:t>PMC free article</w:t>
        </w:r>
      </w:hyperlink>
      <w:r>
        <w:t>] [</w:t>
      </w:r>
      <w:proofErr w:type="spellStart"/>
      <w:r>
        <w:fldChar w:fldCharType="begin"/>
      </w:r>
      <w:r>
        <w:instrText xml:space="preserve"> HYPERLINK "https://pubmed.ncbi.nlm.nih.gov/32112977/" </w:instrText>
      </w:r>
      <w:r>
        <w:fldChar w:fldCharType="separate"/>
      </w:r>
      <w:r>
        <w:rPr>
          <w:rStyle w:val="Hyperlink"/>
        </w:rPr>
        <w:t>PubMed</w:t>
      </w:r>
      <w:proofErr w:type="spellEnd"/>
      <w:r>
        <w:fldChar w:fldCharType="end"/>
      </w:r>
      <w:r>
        <w:t>] [</w:t>
      </w:r>
      <w:hyperlink r:id="rId10" w:tgtFrame="_blank" w:history="1">
        <w:r>
          <w:rPr>
            <w:rStyle w:val="Hyperlink"/>
          </w:rPr>
          <w:t>Google Scholar</w:t>
        </w:r>
      </w:hyperlink>
      <w:r>
        <w:t xml:space="preserve">] </w:t>
      </w:r>
    </w:p>
    <w:p w:rsidR="00657E9F" w:rsidRDefault="00657E9F" w:rsidP="00657E9F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abel"/>
        </w:rPr>
        <w:t>2</w:t>
      </w:r>
      <w:proofErr w:type="gramEnd"/>
      <w:r>
        <w:rPr>
          <w:rStyle w:val="label"/>
        </w:rPr>
        <w:t>.</w:t>
      </w:r>
      <w:r>
        <w:rPr>
          <w:rStyle w:val="HTMLCite"/>
        </w:rPr>
        <w:t xml:space="preserve"> Guan W., Ni Z., </w:t>
      </w:r>
      <w:proofErr w:type="spellStart"/>
      <w:r>
        <w:rPr>
          <w:rStyle w:val="HTMLCite"/>
        </w:rPr>
        <w:t>Hu</w:t>
      </w:r>
      <w:proofErr w:type="spellEnd"/>
      <w:r>
        <w:rPr>
          <w:rStyle w:val="HTMLCite"/>
        </w:rPr>
        <w:t xml:space="preserve"> Y., et al., “Clinical Characteristics of </w:t>
      </w:r>
      <w:proofErr w:type="spellStart"/>
      <w:r>
        <w:rPr>
          <w:rStyle w:val="HTMLCite"/>
        </w:rPr>
        <w:t>Coronavirus</w:t>
      </w:r>
      <w:proofErr w:type="spellEnd"/>
      <w:r>
        <w:rPr>
          <w:rStyle w:val="HTMLCite"/>
        </w:rPr>
        <w:t xml:space="preserve"> Disease 2019 in China,” New England journal of medicine 382, no. 18 (2020): 1708–1720. </w:t>
      </w:r>
      <w:r>
        <w:t>[</w:t>
      </w:r>
      <w:hyperlink r:id="rId11" w:tgtFrame="_blank" w:history="1">
        <w:r>
          <w:rPr>
            <w:rStyle w:val="Hyperlink"/>
          </w:rPr>
          <w:t>DOI</w:t>
        </w:r>
      </w:hyperlink>
      <w:r>
        <w:t>] [</w:t>
      </w:r>
      <w:hyperlink r:id="rId12" w:history="1">
        <w:r>
          <w:rPr>
            <w:rStyle w:val="Hyperlink"/>
          </w:rPr>
          <w:t>PMC free article</w:t>
        </w:r>
      </w:hyperlink>
      <w:r>
        <w:t>] [</w:t>
      </w:r>
      <w:proofErr w:type="spellStart"/>
      <w:r>
        <w:fldChar w:fldCharType="begin"/>
      </w:r>
      <w:r>
        <w:instrText xml:space="preserve"> HYPERLINK "https://pubmed.ncbi.nlm.nih.gov/32109013/" </w:instrText>
      </w:r>
      <w:r>
        <w:fldChar w:fldCharType="separate"/>
      </w:r>
      <w:r>
        <w:rPr>
          <w:rStyle w:val="Hyperlink"/>
        </w:rPr>
        <w:t>PubMed</w:t>
      </w:r>
      <w:proofErr w:type="spellEnd"/>
      <w:r>
        <w:fldChar w:fldCharType="end"/>
      </w:r>
      <w:r>
        <w:t>] [</w:t>
      </w:r>
      <w:hyperlink r:id="rId13" w:tgtFrame="_blank" w:history="1">
        <w:r>
          <w:rPr>
            <w:rStyle w:val="Hyperlink"/>
          </w:rPr>
          <w:t>Google Scholar</w:t>
        </w:r>
      </w:hyperlink>
      <w:r>
        <w:t xml:space="preserve">] </w:t>
      </w:r>
    </w:p>
    <w:p w:rsidR="00657E9F" w:rsidRDefault="00657E9F" w:rsidP="00657E9F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abel"/>
        </w:rPr>
        <w:t>3</w:t>
      </w:r>
      <w:proofErr w:type="gramEnd"/>
      <w:r>
        <w:rPr>
          <w:rStyle w:val="label"/>
        </w:rPr>
        <w:t>.</w:t>
      </w:r>
      <w:r>
        <w:rPr>
          <w:rStyle w:val="HTMLCite"/>
        </w:rPr>
        <w:t xml:space="preserve"> </w:t>
      </w:r>
      <w:proofErr w:type="spellStart"/>
      <w:r>
        <w:rPr>
          <w:rStyle w:val="HTMLCite"/>
        </w:rPr>
        <w:t>Holshue</w:t>
      </w:r>
      <w:proofErr w:type="spellEnd"/>
      <w:r>
        <w:rPr>
          <w:rStyle w:val="HTMLCite"/>
        </w:rPr>
        <w:t xml:space="preserve"> M. L., </w:t>
      </w:r>
      <w:proofErr w:type="spellStart"/>
      <w:r>
        <w:rPr>
          <w:rStyle w:val="HTMLCite"/>
        </w:rPr>
        <w:t>DeBolt</w:t>
      </w:r>
      <w:proofErr w:type="spellEnd"/>
      <w:r>
        <w:rPr>
          <w:rStyle w:val="HTMLCite"/>
        </w:rPr>
        <w:t xml:space="preserve"> C., Lindquist S., et al., “First Case of 2019 Novel </w:t>
      </w:r>
      <w:proofErr w:type="spellStart"/>
      <w:r>
        <w:rPr>
          <w:rStyle w:val="HTMLCite"/>
        </w:rPr>
        <w:t>Coronavirus</w:t>
      </w:r>
      <w:proofErr w:type="spellEnd"/>
      <w:r>
        <w:rPr>
          <w:rStyle w:val="HTMLCite"/>
        </w:rPr>
        <w:t xml:space="preserve"> in the United States,” New England Journal of Medicine 382 (2020): 929–936. </w:t>
      </w:r>
      <w:r>
        <w:t>[</w:t>
      </w:r>
      <w:hyperlink r:id="rId14" w:tgtFrame="_blank" w:history="1">
        <w:r>
          <w:rPr>
            <w:rStyle w:val="Hyperlink"/>
          </w:rPr>
          <w:t>DOI</w:t>
        </w:r>
      </w:hyperlink>
      <w:r>
        <w:t>] [</w:t>
      </w:r>
      <w:hyperlink r:id="rId15" w:history="1">
        <w:r>
          <w:rPr>
            <w:rStyle w:val="Hyperlink"/>
          </w:rPr>
          <w:t>PMC free article</w:t>
        </w:r>
      </w:hyperlink>
      <w:r>
        <w:t>] [</w:t>
      </w:r>
      <w:proofErr w:type="spellStart"/>
      <w:r>
        <w:fldChar w:fldCharType="begin"/>
      </w:r>
      <w:r>
        <w:instrText xml:space="preserve"> HYPERLINK "https://pubmed.ncbi.nlm.nih.gov/32004427/" </w:instrText>
      </w:r>
      <w:r>
        <w:fldChar w:fldCharType="separate"/>
      </w:r>
      <w:r>
        <w:rPr>
          <w:rStyle w:val="Hyperlink"/>
        </w:rPr>
        <w:t>PubMed</w:t>
      </w:r>
      <w:proofErr w:type="spellEnd"/>
      <w:r>
        <w:fldChar w:fldCharType="end"/>
      </w:r>
      <w:r>
        <w:t>] [</w:t>
      </w:r>
      <w:hyperlink r:id="rId16" w:tgtFrame="_blank" w:history="1">
        <w:r>
          <w:rPr>
            <w:rStyle w:val="Hyperlink"/>
          </w:rPr>
          <w:t>Google Scholar</w:t>
        </w:r>
      </w:hyperlink>
      <w:r>
        <w:t xml:space="preserve">] </w:t>
      </w:r>
    </w:p>
    <w:p w:rsidR="005D14DC" w:rsidRPr="00510E88" w:rsidRDefault="00657E9F" w:rsidP="00657E9F">
      <w:pPr>
        <w:spacing w:after="0" w:line="240" w:lineRule="auto"/>
        <w:rPr>
          <w:color w:val="000000" w:themeColor="text1"/>
          <w:rtl/>
          <w:lang w:bidi="fa-IR"/>
        </w:r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abel"/>
        </w:rPr>
        <w:t>4</w:t>
      </w:r>
      <w:proofErr w:type="gramEnd"/>
      <w:r>
        <w:rPr>
          <w:rStyle w:val="label"/>
        </w:rPr>
        <w:t>.</w:t>
      </w:r>
      <w:r>
        <w:rPr>
          <w:rStyle w:val="HTMLCite"/>
        </w:rPr>
        <w:t xml:space="preserve"> Rubin G. J. and </w:t>
      </w:r>
      <w:proofErr w:type="spellStart"/>
      <w:r>
        <w:rPr>
          <w:rStyle w:val="HTMLCite"/>
        </w:rPr>
        <w:t>Wessely</w:t>
      </w:r>
      <w:proofErr w:type="spellEnd"/>
      <w:r>
        <w:rPr>
          <w:rStyle w:val="HTMLCite"/>
        </w:rPr>
        <w:t xml:space="preserve"> S., “The Psychological Effects of Quarantining a City,” </w:t>
      </w:r>
      <w:proofErr w:type="spellStart"/>
      <w:r>
        <w:rPr>
          <w:rStyle w:val="HTMLCite"/>
        </w:rPr>
        <w:t>Bmj</w:t>
      </w:r>
      <w:proofErr w:type="spellEnd"/>
      <w:r>
        <w:rPr>
          <w:rStyle w:val="HTMLCite"/>
        </w:rPr>
        <w:t xml:space="preserve"> 368 (2020): m313. </w:t>
      </w:r>
      <w:r>
        <w:t>[</w:t>
      </w:r>
      <w:hyperlink r:id="rId17" w:tgtFrame="_blank" w:history="1">
        <w:r>
          <w:rPr>
            <w:rStyle w:val="Hyperlink"/>
          </w:rPr>
          <w:t>DOI</w:t>
        </w:r>
      </w:hyperlink>
      <w:r>
        <w:t>] [</w:t>
      </w:r>
      <w:proofErr w:type="spellStart"/>
      <w:r>
        <w:fldChar w:fldCharType="begin"/>
      </w:r>
      <w:r>
        <w:instrText xml:space="preserve"> HYPERLINK "https://pubmed.ncbi.nlm.nih.gov/31992552/" </w:instrText>
      </w:r>
      <w:r>
        <w:fldChar w:fldCharType="separate"/>
      </w:r>
      <w:r>
        <w:rPr>
          <w:rStyle w:val="Hyperlink"/>
        </w:rPr>
        <w:t>PubMed</w:t>
      </w:r>
      <w:proofErr w:type="spellEnd"/>
      <w:r>
        <w:fldChar w:fldCharType="end"/>
      </w:r>
      <w:r>
        <w:t>] [</w:t>
      </w:r>
      <w:hyperlink r:id="rId18" w:tgtFrame="_blank" w:history="1">
        <w:r>
          <w:rPr>
            <w:rStyle w:val="Hyperlink"/>
          </w:rPr>
          <w:t>Google Scholar</w:t>
        </w:r>
      </w:hyperlink>
      <w:r>
        <w:t>]</w:t>
      </w:r>
    </w:p>
    <w:sectPr w:rsidR="005D14DC" w:rsidRPr="00510E88" w:rsidSect="005A6AD7">
      <w:headerReference w:type="default" r:id="rId19"/>
      <w:footerReference w:type="default" r:id="rId2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24" w:rsidRDefault="00831E24" w:rsidP="00AA6739">
      <w:pPr>
        <w:spacing w:after="0" w:line="240" w:lineRule="auto"/>
      </w:pPr>
      <w:r>
        <w:separator/>
      </w:r>
    </w:p>
  </w:endnote>
  <w:endnote w:type="continuationSeparator" w:id="0">
    <w:p w:rsidR="00831E24" w:rsidRDefault="00831E2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24" w:rsidRDefault="00831E24" w:rsidP="00AA6739">
      <w:pPr>
        <w:spacing w:after="0" w:line="240" w:lineRule="auto"/>
      </w:pPr>
      <w:r>
        <w:separator/>
      </w:r>
    </w:p>
  </w:footnote>
  <w:footnote w:type="continuationSeparator" w:id="0">
    <w:p w:rsidR="00831E24" w:rsidRDefault="00831E2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A6739"/>
    <w:rsid w:val="00012B7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72353"/>
    <w:rsid w:val="001829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25AB"/>
    <w:rsid w:val="00271C6E"/>
    <w:rsid w:val="00275267"/>
    <w:rsid w:val="002F35E9"/>
    <w:rsid w:val="002F3851"/>
    <w:rsid w:val="00305361"/>
    <w:rsid w:val="003156AF"/>
    <w:rsid w:val="00335467"/>
    <w:rsid w:val="00350323"/>
    <w:rsid w:val="003610E7"/>
    <w:rsid w:val="00365CC2"/>
    <w:rsid w:val="00380CDE"/>
    <w:rsid w:val="003853E4"/>
    <w:rsid w:val="003F0787"/>
    <w:rsid w:val="003F4586"/>
    <w:rsid w:val="00430857"/>
    <w:rsid w:val="0046016C"/>
    <w:rsid w:val="004A6BFF"/>
    <w:rsid w:val="004D5DED"/>
    <w:rsid w:val="00510E88"/>
    <w:rsid w:val="00515454"/>
    <w:rsid w:val="00517341"/>
    <w:rsid w:val="0055114C"/>
    <w:rsid w:val="0057587A"/>
    <w:rsid w:val="00595F26"/>
    <w:rsid w:val="005A6AD7"/>
    <w:rsid w:val="005B34C7"/>
    <w:rsid w:val="005C75FF"/>
    <w:rsid w:val="005D0C3A"/>
    <w:rsid w:val="005D14DC"/>
    <w:rsid w:val="005E1B66"/>
    <w:rsid w:val="005E2B09"/>
    <w:rsid w:val="006141A5"/>
    <w:rsid w:val="00657E9F"/>
    <w:rsid w:val="006635FC"/>
    <w:rsid w:val="0067709B"/>
    <w:rsid w:val="006B6DBF"/>
    <w:rsid w:val="006D0BA2"/>
    <w:rsid w:val="006D20F6"/>
    <w:rsid w:val="006F0B76"/>
    <w:rsid w:val="00797BE4"/>
    <w:rsid w:val="007B0F5A"/>
    <w:rsid w:val="007F6C51"/>
    <w:rsid w:val="00831E24"/>
    <w:rsid w:val="00897548"/>
    <w:rsid w:val="008C5909"/>
    <w:rsid w:val="008F1116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9F7ED4"/>
    <w:rsid w:val="00A2206A"/>
    <w:rsid w:val="00A26711"/>
    <w:rsid w:val="00A42C27"/>
    <w:rsid w:val="00AA6739"/>
    <w:rsid w:val="00AA7CAA"/>
    <w:rsid w:val="00AE10E3"/>
    <w:rsid w:val="00AF0913"/>
    <w:rsid w:val="00B87519"/>
    <w:rsid w:val="00BD161E"/>
    <w:rsid w:val="00BF17F5"/>
    <w:rsid w:val="00BF394F"/>
    <w:rsid w:val="00BF459E"/>
    <w:rsid w:val="00C36953"/>
    <w:rsid w:val="00C451F1"/>
    <w:rsid w:val="00C62D0E"/>
    <w:rsid w:val="00C84B52"/>
    <w:rsid w:val="00C9325B"/>
    <w:rsid w:val="00CC144B"/>
    <w:rsid w:val="00CD4B95"/>
    <w:rsid w:val="00D76ABF"/>
    <w:rsid w:val="00D77ACC"/>
    <w:rsid w:val="00D86F89"/>
    <w:rsid w:val="00DA036E"/>
    <w:rsid w:val="00E11918"/>
    <w:rsid w:val="00E21A45"/>
    <w:rsid w:val="00E44898"/>
    <w:rsid w:val="00E6670B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54"/>
  </w:style>
  <w:style w:type="paragraph" w:styleId="Heading1">
    <w:name w:val="heading 1"/>
    <w:basedOn w:val="Normal"/>
    <w:link w:val="Heading1Char"/>
    <w:uiPriority w:val="9"/>
    <w:qFormat/>
    <w:rsid w:val="00897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6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012B7C"/>
  </w:style>
  <w:style w:type="character" w:customStyle="1" w:styleId="hwtze">
    <w:name w:val="hwtze"/>
    <w:basedOn w:val="DefaultParagraphFont"/>
    <w:rsid w:val="00C36953"/>
  </w:style>
  <w:style w:type="paragraph" w:styleId="NormalWeb">
    <w:name w:val="Normal (Web)"/>
    <w:basedOn w:val="Normal"/>
    <w:uiPriority w:val="99"/>
    <w:semiHidden/>
    <w:unhideWhenUsed/>
    <w:rsid w:val="0051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7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7B0F5A"/>
  </w:style>
  <w:style w:type="character" w:styleId="HTMLCite">
    <w:name w:val="HTML Cite"/>
    <w:basedOn w:val="DefaultParagraphFont"/>
    <w:uiPriority w:val="99"/>
    <w:semiHidden/>
    <w:unhideWhenUsed/>
    <w:rsid w:val="007B0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B0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su.2020.02.034" TargetMode="External"/><Relationship Id="rId13" Type="http://schemas.openxmlformats.org/officeDocument/2006/relationships/hyperlink" Target="https://scholar.google.com/scholar_lookup?journal=New%20England%20journal%20of%20medicine&amp;title=Clinical%20Characteristics%20of%20Coronavirus%20Disease%202019%20in%20China&amp;author=W.%20Guan&amp;author=Z.%20Ni&amp;author=Y.%20Hu&amp;volume=382&amp;issue=18&amp;publication_year=2020&amp;pages=1708-1720&amp;pmid=32109013&amp;doi=10.1056/NEJMoa2002032&amp;" TargetMode="External"/><Relationship Id="rId18" Type="http://schemas.openxmlformats.org/officeDocument/2006/relationships/hyperlink" Target="https://scholar.google.com/scholar_lookup?journal=Bmj&amp;title=The%20Psychological%20Effects%20of%20Quarantining%20a%20City&amp;author=G.%20J.%20Rubin&amp;author=S.%20Wessely&amp;volume=368&amp;publication_year=2020&amp;pages=m313&amp;pmid=31992552&amp;doi=10.1136/bmj.m313&amp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7092819/" TargetMode="External"/><Relationship Id="rId17" Type="http://schemas.openxmlformats.org/officeDocument/2006/relationships/hyperlink" Target="https://doi.org/10.1136/bmj.m3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scholar_lookup?journal=New%20England%20Journal%20of%20Medicine&amp;title=First%20Case%20of%202019%20Novel%20Coronavirus%20in%20the%20United%20States&amp;author=M.%20L.%20Holshue&amp;author=C.%20DeBolt&amp;author=S.%20Lindquist&amp;volume=382&amp;publication_year=2020&amp;pages=929-936&amp;pmid=32004427&amp;doi=10.1056/NEJMoa2001191&amp;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56/NEJMoa20020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mc.ncbi.nlm.nih.gov/articles/PMC7092802/" TargetMode="External"/><Relationship Id="rId10" Type="http://schemas.openxmlformats.org/officeDocument/2006/relationships/hyperlink" Target="https://scholar.google.com/scholar_lookup?journal=International%20Journal%20of%20Surgery&amp;title=World%20Health%20Organization%20Declares%20Global%20Emergency:%20A%20Review%20of%20the%202019%20Novel%20Coronavirus%20(Covid%E2%80%9019)&amp;author=c%20Sohrabi&amp;author=z%20Alsafi&amp;author=n%20O'Neill&amp;volume=76&amp;publication_year=2020&amp;pages=71-76&amp;pmid=32112977&amp;doi=10.1016/j.ijsu.2020.02.034&amp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7105032/" TargetMode="External"/><Relationship Id="rId14" Type="http://schemas.openxmlformats.org/officeDocument/2006/relationships/hyperlink" Target="https://doi.org/10.1056/NEJMoa200119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AE1B-F0B7-46D9-9F85-7E5683CB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App7</cp:lastModifiedBy>
  <cp:revision>2</cp:revision>
  <cp:lastPrinted>2024-11-24T08:04:00Z</cp:lastPrinted>
  <dcterms:created xsi:type="dcterms:W3CDTF">2025-12-27T09:52:00Z</dcterms:created>
  <dcterms:modified xsi:type="dcterms:W3CDTF">2025-12-27T09:52:00Z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