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0B5AA" w14:textId="68A4DAC8" w:rsidR="00F21F89" w:rsidRPr="002A5614" w:rsidRDefault="002F3851" w:rsidP="00F21F89">
      <w:pPr>
        <w:bidi/>
      </w:pPr>
      <w:r w:rsidRPr="0066027C">
        <w:rPr>
          <w:b/>
          <w:bCs/>
          <w:rtl/>
        </w:rPr>
        <w:t>عنوان طرح تحقیقاتی</w:t>
      </w:r>
      <w:r w:rsidR="0097793B">
        <w:rPr>
          <w:rFonts w:hint="cs"/>
          <w:b/>
          <w:bCs/>
          <w:rtl/>
        </w:rPr>
        <w:t>:</w:t>
      </w:r>
      <w:r w:rsidR="00F21F89">
        <w:rPr>
          <w:rFonts w:hint="cs"/>
          <w:b/>
          <w:bCs/>
          <w:rtl/>
        </w:rPr>
        <w:t xml:space="preserve"> </w:t>
      </w:r>
      <w:r w:rsidR="007D5A72" w:rsidRPr="007D5A72">
        <w:rPr>
          <w:b/>
          <w:bCs/>
          <w:rtl/>
        </w:rPr>
        <w:t>مقا</w:t>
      </w:r>
      <w:r w:rsidR="007D5A72" w:rsidRPr="007D5A72">
        <w:rPr>
          <w:rFonts w:hint="cs"/>
          <w:b/>
          <w:bCs/>
          <w:rtl/>
        </w:rPr>
        <w:t>ی</w:t>
      </w:r>
      <w:r w:rsidR="007D5A72" w:rsidRPr="007D5A72">
        <w:rPr>
          <w:rFonts w:hint="eastAsia"/>
          <w:b/>
          <w:bCs/>
          <w:rtl/>
        </w:rPr>
        <w:t>سه</w:t>
      </w:r>
      <w:r w:rsidR="007D5A72" w:rsidRPr="007D5A72">
        <w:rPr>
          <w:b/>
          <w:bCs/>
          <w:rtl/>
        </w:rPr>
        <w:t xml:space="preserve"> تاث</w:t>
      </w:r>
      <w:r w:rsidR="007D5A72" w:rsidRPr="007D5A72">
        <w:rPr>
          <w:rFonts w:hint="cs"/>
          <w:b/>
          <w:bCs/>
          <w:rtl/>
        </w:rPr>
        <w:t>ی</w:t>
      </w:r>
      <w:r w:rsidR="007D5A72" w:rsidRPr="007D5A72">
        <w:rPr>
          <w:rFonts w:hint="eastAsia"/>
          <w:b/>
          <w:bCs/>
          <w:rtl/>
        </w:rPr>
        <w:t>ر</w:t>
      </w:r>
      <w:r w:rsidR="007D5A72" w:rsidRPr="007D5A72">
        <w:rPr>
          <w:b/>
          <w:bCs/>
          <w:rtl/>
        </w:rPr>
        <w:t xml:space="preserve"> ف</w:t>
      </w:r>
      <w:r w:rsidR="007D5A72" w:rsidRPr="007D5A72">
        <w:rPr>
          <w:rFonts w:hint="cs"/>
          <w:b/>
          <w:bCs/>
          <w:rtl/>
        </w:rPr>
        <w:t>ی</w:t>
      </w:r>
      <w:r w:rsidR="007D5A72" w:rsidRPr="007D5A72">
        <w:rPr>
          <w:rFonts w:hint="eastAsia"/>
          <w:b/>
          <w:bCs/>
          <w:rtl/>
        </w:rPr>
        <w:t>دبک</w:t>
      </w:r>
      <w:r w:rsidR="007D5A72" w:rsidRPr="007D5A72">
        <w:rPr>
          <w:b/>
          <w:bCs/>
          <w:rtl/>
        </w:rPr>
        <w:t xml:space="preserve"> مبتن</w:t>
      </w:r>
      <w:r w:rsidR="007D5A72" w:rsidRPr="007D5A72">
        <w:rPr>
          <w:rFonts w:hint="cs"/>
          <w:b/>
          <w:bCs/>
          <w:rtl/>
        </w:rPr>
        <w:t>ی</w:t>
      </w:r>
      <w:r w:rsidR="007D5A72" w:rsidRPr="007D5A72">
        <w:rPr>
          <w:b/>
          <w:bCs/>
          <w:rtl/>
        </w:rPr>
        <w:t xml:space="preserve"> بر دو باز</w:t>
      </w:r>
      <w:r w:rsidR="007D5A72" w:rsidRPr="007D5A72">
        <w:rPr>
          <w:rFonts w:hint="cs"/>
          <w:b/>
          <w:bCs/>
          <w:rtl/>
        </w:rPr>
        <w:t>ی</w:t>
      </w:r>
      <w:r w:rsidR="007D5A72" w:rsidRPr="007D5A72">
        <w:rPr>
          <w:b/>
          <w:bCs/>
          <w:rtl/>
        </w:rPr>
        <w:t xml:space="preserve"> نرم افزار کاهوت و جدول کلمات متقاطع بر م</w:t>
      </w:r>
      <w:r w:rsidR="007D5A72" w:rsidRPr="007D5A72">
        <w:rPr>
          <w:rFonts w:hint="cs"/>
          <w:b/>
          <w:bCs/>
          <w:rtl/>
        </w:rPr>
        <w:t>ی</w:t>
      </w:r>
      <w:r w:rsidR="007D5A72" w:rsidRPr="007D5A72">
        <w:rPr>
          <w:rFonts w:hint="eastAsia"/>
          <w:b/>
          <w:bCs/>
          <w:rtl/>
        </w:rPr>
        <w:t>زان</w:t>
      </w:r>
      <w:r w:rsidR="007D5A72" w:rsidRPr="007D5A72">
        <w:rPr>
          <w:b/>
          <w:bCs/>
          <w:rtl/>
        </w:rPr>
        <w:t xml:space="preserve"> آگاه</w:t>
      </w:r>
      <w:r w:rsidR="007D5A72" w:rsidRPr="007D5A72">
        <w:rPr>
          <w:rFonts w:hint="cs"/>
          <w:b/>
          <w:bCs/>
          <w:rtl/>
        </w:rPr>
        <w:t>ی</w:t>
      </w:r>
      <w:r w:rsidR="007D5A72" w:rsidRPr="007D5A72">
        <w:rPr>
          <w:b/>
          <w:bCs/>
          <w:rtl/>
        </w:rPr>
        <w:t xml:space="preserve"> از ابزار جراح</w:t>
      </w:r>
      <w:r w:rsidR="007D5A72" w:rsidRPr="007D5A72">
        <w:rPr>
          <w:rFonts w:hint="cs"/>
          <w:b/>
          <w:bCs/>
          <w:rtl/>
        </w:rPr>
        <w:t>ی</w:t>
      </w:r>
      <w:r w:rsidR="007D5A72" w:rsidRPr="007D5A72">
        <w:rPr>
          <w:b/>
          <w:bCs/>
          <w:rtl/>
        </w:rPr>
        <w:t xml:space="preserve"> و رضا</w:t>
      </w:r>
      <w:r w:rsidR="007D5A72" w:rsidRPr="007D5A72">
        <w:rPr>
          <w:rFonts w:hint="cs"/>
          <w:b/>
          <w:bCs/>
          <w:rtl/>
        </w:rPr>
        <w:t>ی</w:t>
      </w:r>
      <w:r w:rsidR="007D5A72" w:rsidRPr="007D5A72">
        <w:rPr>
          <w:rFonts w:hint="eastAsia"/>
          <w:b/>
          <w:bCs/>
          <w:rtl/>
        </w:rPr>
        <w:t>ت</w:t>
      </w:r>
      <w:r w:rsidR="007D5A72" w:rsidRPr="007D5A72">
        <w:rPr>
          <w:b/>
          <w:bCs/>
          <w:rtl/>
        </w:rPr>
        <w:t xml:space="preserve"> دانشجو</w:t>
      </w:r>
      <w:r w:rsidR="007D5A72" w:rsidRPr="007D5A72">
        <w:rPr>
          <w:rFonts w:hint="cs"/>
          <w:b/>
          <w:bCs/>
          <w:rtl/>
        </w:rPr>
        <w:t>ی</w:t>
      </w:r>
      <w:r w:rsidR="007D5A72" w:rsidRPr="007D5A72">
        <w:rPr>
          <w:rFonts w:hint="eastAsia"/>
          <w:b/>
          <w:bCs/>
          <w:rtl/>
        </w:rPr>
        <w:t>ان</w:t>
      </w:r>
      <w:r w:rsidR="007D5A72" w:rsidRPr="007D5A72">
        <w:rPr>
          <w:b/>
          <w:bCs/>
          <w:rtl/>
        </w:rPr>
        <w:t xml:space="preserve"> اتاق عمل دانشگاه علوم پزشک</w:t>
      </w:r>
      <w:r w:rsidR="007D5A72" w:rsidRPr="007D5A72">
        <w:rPr>
          <w:rFonts w:hint="cs"/>
          <w:b/>
          <w:bCs/>
          <w:rtl/>
        </w:rPr>
        <w:t>ی</w:t>
      </w:r>
      <w:r w:rsidR="007D5A72" w:rsidRPr="007D5A72">
        <w:rPr>
          <w:b/>
          <w:bCs/>
          <w:rtl/>
        </w:rPr>
        <w:t xml:space="preserve"> اردب</w:t>
      </w:r>
      <w:r w:rsidR="007D5A72" w:rsidRPr="007D5A72">
        <w:rPr>
          <w:rFonts w:hint="cs"/>
          <w:b/>
          <w:bCs/>
          <w:rtl/>
        </w:rPr>
        <w:t>ی</w:t>
      </w:r>
      <w:r w:rsidR="007D5A72" w:rsidRPr="007D5A72">
        <w:rPr>
          <w:rFonts w:hint="eastAsia"/>
          <w:b/>
          <w:bCs/>
          <w:rtl/>
        </w:rPr>
        <w:t>ل</w:t>
      </w:r>
      <w:r w:rsidR="007D5A72" w:rsidRPr="007D5A72">
        <w:rPr>
          <w:b/>
          <w:bCs/>
          <w:rtl/>
        </w:rPr>
        <w:t xml:space="preserve"> در سال </w:t>
      </w:r>
      <w:r w:rsidR="007D5A72" w:rsidRPr="007D5A72">
        <w:rPr>
          <w:b/>
          <w:bCs/>
          <w:rtl/>
          <w:lang w:bidi="fa-IR"/>
        </w:rPr>
        <w:t>۱۴۰۲</w:t>
      </w:r>
    </w:p>
    <w:p w14:paraId="768746D1" w14:textId="69DE2D52" w:rsidR="002F3851" w:rsidRPr="0066027C" w:rsidRDefault="002F3851" w:rsidP="002F3851">
      <w:pPr>
        <w:bidi/>
        <w:rPr>
          <w:b/>
          <w:bCs/>
          <w:lang w:bidi="fa-IR"/>
        </w:rPr>
      </w:pPr>
      <w:r w:rsidRPr="0066027C">
        <w:rPr>
          <w:b/>
          <w:bCs/>
          <w:rtl/>
        </w:rPr>
        <w:t>تاریخ خاتمه</w:t>
      </w:r>
      <w:r>
        <w:rPr>
          <w:rFonts w:hint="cs"/>
          <w:b/>
          <w:bCs/>
          <w:rtl/>
          <w:lang w:bidi="fa-IR"/>
        </w:rPr>
        <w:t xml:space="preserve"> طرح </w:t>
      </w:r>
      <w:r w:rsidR="0097793B">
        <w:rPr>
          <w:rFonts w:hint="cs"/>
          <w:b/>
          <w:bCs/>
          <w:rtl/>
          <w:lang w:bidi="fa-IR"/>
        </w:rPr>
        <w:t>:</w:t>
      </w:r>
      <w:r w:rsidR="007D5A72">
        <w:rPr>
          <w:rFonts w:hint="cs"/>
          <w:b/>
          <w:bCs/>
          <w:rtl/>
          <w:lang w:bidi="fa-IR"/>
        </w:rPr>
        <w:t xml:space="preserve"> 7/2/1405</w:t>
      </w:r>
    </w:p>
    <w:p w14:paraId="3EB4AD3F" w14:textId="6ADA9EDC" w:rsidR="002F3851" w:rsidRDefault="002F3851" w:rsidP="002F3851">
      <w:pPr>
        <w:bidi/>
        <w:rPr>
          <w:rFonts w:hint="cs"/>
          <w:b/>
          <w:bCs/>
          <w:rtl/>
        </w:rPr>
      </w:pPr>
      <w:r w:rsidRPr="0066027C">
        <w:rPr>
          <w:b/>
          <w:bCs/>
          <w:rtl/>
        </w:rPr>
        <w:t>مجری یا محقق اصلی</w:t>
      </w:r>
      <w:r w:rsidR="00F95520">
        <w:rPr>
          <w:rFonts w:hint="cs"/>
          <w:b/>
          <w:bCs/>
          <w:rtl/>
        </w:rPr>
        <w:t xml:space="preserve"> و همکاران  با ذکر وابستگی هر فرد</w:t>
      </w:r>
      <w:r w:rsidR="0097793B">
        <w:rPr>
          <w:rFonts w:hint="cs"/>
          <w:b/>
          <w:bCs/>
          <w:rtl/>
        </w:rPr>
        <w:t>:</w:t>
      </w:r>
      <w:r w:rsidR="007D5A72">
        <w:rPr>
          <w:rFonts w:hint="cs"/>
          <w:b/>
          <w:bCs/>
          <w:rtl/>
        </w:rPr>
        <w:t xml:space="preserve"> </w:t>
      </w:r>
    </w:p>
    <w:p w14:paraId="2115C931" w14:textId="5397571B" w:rsidR="007D5A72" w:rsidRPr="000D57A2" w:rsidRDefault="007D5A72" w:rsidP="007D5A72">
      <w:pPr>
        <w:pStyle w:val="ListParagraph"/>
        <w:numPr>
          <w:ilvl w:val="0"/>
          <w:numId w:val="12"/>
        </w:numPr>
        <w:bidi/>
        <w:spacing w:after="0" w:line="240" w:lineRule="auto"/>
        <w:rPr>
          <w:rFonts w:ascii="Times New Roman" w:eastAsia="Times New Roman" w:hAnsi="Times New Roman" w:cs="B Nazanin"/>
          <w:szCs w:val="24"/>
        </w:rPr>
      </w:pPr>
      <w:r w:rsidRPr="000D57A2">
        <w:rPr>
          <w:rFonts w:ascii="Times New Roman" w:eastAsia="Times New Roman" w:hAnsi="Times New Roman" w:cs="B Nazanin"/>
          <w:b/>
          <w:bCs/>
          <w:szCs w:val="24"/>
          <w:rtl/>
        </w:rPr>
        <w:t>سپیده توتونچی‌ل</w:t>
      </w:r>
      <w:r w:rsidRPr="000D57A2">
        <w:rPr>
          <w:rFonts w:ascii="Times New Roman" w:eastAsia="Times New Roman" w:hAnsi="Times New Roman" w:cs="B Nazanin" w:hint="cs"/>
          <w:b/>
          <w:bCs/>
          <w:szCs w:val="24"/>
          <w:rtl/>
        </w:rPr>
        <w:t>ر</w:t>
      </w:r>
      <w:r w:rsidRPr="000D57A2">
        <w:rPr>
          <w:rFonts w:ascii="Times New Roman" w:eastAsia="Times New Roman" w:hAnsi="Times New Roman" w:cs="B Nazanin"/>
          <w:szCs w:val="24"/>
        </w:rPr>
        <w:br/>
      </w:r>
      <w:r w:rsidRPr="000D57A2">
        <w:rPr>
          <w:rFonts w:ascii="Times New Roman" w:eastAsia="Times New Roman" w:hAnsi="Times New Roman" w:cs="B Nazanin"/>
          <w:szCs w:val="24"/>
          <w:rtl/>
        </w:rPr>
        <w:t xml:space="preserve">گروه پرستاری مراقبت‌های ویژه و اتاق عمل، دانشکده پرستاری و مامایی، دانشگاه علوم پزشکی اردبیل، اردبیل، ایران </w:t>
      </w:r>
    </w:p>
    <w:p w14:paraId="5BD41046" w14:textId="72A9D5B9" w:rsidR="007D5A72" w:rsidRPr="000D57A2" w:rsidRDefault="007D5A72" w:rsidP="007D5A72">
      <w:pPr>
        <w:pStyle w:val="ListParagraph"/>
        <w:numPr>
          <w:ilvl w:val="0"/>
          <w:numId w:val="12"/>
        </w:numPr>
        <w:bidi/>
        <w:spacing w:after="0" w:line="240" w:lineRule="auto"/>
        <w:rPr>
          <w:rFonts w:ascii="Times New Roman" w:eastAsia="Times New Roman" w:hAnsi="Times New Roman" w:cs="B Nazanin"/>
          <w:szCs w:val="24"/>
        </w:rPr>
      </w:pPr>
      <w:r w:rsidRPr="000D57A2">
        <w:rPr>
          <w:rFonts w:ascii="Times New Roman" w:eastAsia="Times New Roman" w:hAnsi="Times New Roman" w:cs="B Nazanin"/>
          <w:b/>
          <w:bCs/>
          <w:szCs w:val="24"/>
          <w:rtl/>
        </w:rPr>
        <w:t>رضا خرم‌مکان</w:t>
      </w:r>
      <w:r w:rsidRPr="000D57A2">
        <w:rPr>
          <w:rFonts w:ascii="Times New Roman" w:eastAsia="Times New Roman" w:hAnsi="Times New Roman" w:cs="B Nazanin"/>
          <w:szCs w:val="24"/>
        </w:rPr>
        <w:br/>
      </w:r>
      <w:r w:rsidRPr="000D57A2">
        <w:rPr>
          <w:rFonts w:ascii="Times New Roman" w:eastAsia="Times New Roman" w:hAnsi="Times New Roman" w:cs="B Nazanin"/>
          <w:szCs w:val="24"/>
          <w:rtl/>
        </w:rPr>
        <w:t xml:space="preserve">گروه اتاق عمل، مرکز تحقیقات بیهوشی، مراقبت‌های ویژه و مدیریت درد، دانشکده پرستاری و مامایی، دانشگاه علوم پزشکی هرمزگان، بندرعباس، ایران </w:t>
      </w:r>
    </w:p>
    <w:p w14:paraId="71814576" w14:textId="298B146B" w:rsidR="007D5A72" w:rsidRPr="00F82209" w:rsidRDefault="007D5A72" w:rsidP="007D5A72">
      <w:pPr>
        <w:pStyle w:val="ListParagraph"/>
        <w:numPr>
          <w:ilvl w:val="0"/>
          <w:numId w:val="12"/>
        </w:numPr>
        <w:bidi/>
        <w:spacing w:after="0" w:line="240" w:lineRule="auto"/>
        <w:rPr>
          <w:rFonts w:ascii="Times New Roman" w:eastAsia="Times New Roman" w:hAnsi="Times New Roman" w:cs="B Nazanin"/>
          <w:color w:val="000000" w:themeColor="text1"/>
          <w:szCs w:val="24"/>
        </w:rPr>
      </w:pPr>
      <w:r w:rsidRPr="000D57A2">
        <w:rPr>
          <w:rFonts w:ascii="Times New Roman" w:eastAsia="Times New Roman" w:hAnsi="Times New Roman" w:cs="B Nazanin"/>
          <w:b/>
          <w:bCs/>
          <w:szCs w:val="24"/>
          <w:rtl/>
        </w:rPr>
        <w:t xml:space="preserve">ناهید </w:t>
      </w:r>
      <w:r w:rsidRPr="00F82209">
        <w:rPr>
          <w:rFonts w:ascii="Times New Roman" w:eastAsia="Times New Roman" w:hAnsi="Times New Roman" w:cs="B Nazanin"/>
          <w:b/>
          <w:bCs/>
          <w:color w:val="000000" w:themeColor="text1"/>
          <w:szCs w:val="24"/>
          <w:rtl/>
        </w:rPr>
        <w:t>احمدیان یزدی</w:t>
      </w:r>
      <w:r w:rsidRPr="00F82209">
        <w:rPr>
          <w:rFonts w:ascii="Times New Roman" w:eastAsia="Times New Roman" w:hAnsi="Times New Roman" w:cs="B Nazanin"/>
          <w:color w:val="000000" w:themeColor="text1"/>
          <w:szCs w:val="24"/>
        </w:rPr>
        <w:br/>
      </w:r>
      <w:r w:rsidRPr="00F82209">
        <w:rPr>
          <w:rFonts w:ascii="Times New Roman" w:eastAsia="Times New Roman" w:hAnsi="Times New Roman" w:cs="B Nazanin"/>
          <w:color w:val="000000" w:themeColor="text1"/>
          <w:szCs w:val="24"/>
          <w:rtl/>
        </w:rPr>
        <w:t xml:space="preserve">مرکز توسعه آموزش، معاونت آموزش، دانشگاه علوم پزشکی اردبیل، اردبیل، ایران </w:t>
      </w:r>
    </w:p>
    <w:p w14:paraId="600D5DD3" w14:textId="46E4DA26" w:rsidR="007D5A72" w:rsidRPr="00F82209" w:rsidRDefault="007D5A72" w:rsidP="007D5A72">
      <w:pPr>
        <w:pStyle w:val="ListParagraph"/>
        <w:numPr>
          <w:ilvl w:val="0"/>
          <w:numId w:val="12"/>
        </w:numPr>
        <w:bidi/>
        <w:rPr>
          <w:rFonts w:cs="B Nazanin"/>
          <w:b/>
          <w:bCs/>
          <w:color w:val="000000" w:themeColor="text1"/>
        </w:rPr>
      </w:pPr>
      <w:r w:rsidRPr="00F82209">
        <w:rPr>
          <w:rFonts w:ascii="Times New Roman" w:eastAsia="Times New Roman" w:hAnsi="Times New Roman" w:cs="B Nazanin"/>
          <w:b/>
          <w:bCs/>
          <w:color w:val="000000" w:themeColor="text1"/>
          <w:szCs w:val="24"/>
          <w:rtl/>
        </w:rPr>
        <w:t>معصومه آقامحمدی</w:t>
      </w:r>
      <w:r w:rsidRPr="00F82209">
        <w:rPr>
          <w:rFonts w:ascii="Times New Roman" w:eastAsia="Times New Roman" w:hAnsi="Times New Roman" w:cs="B Nazanin" w:hint="cs"/>
          <w:b/>
          <w:bCs/>
          <w:color w:val="000000" w:themeColor="text1"/>
          <w:szCs w:val="24"/>
          <w:rtl/>
        </w:rPr>
        <w:t xml:space="preserve"> (نویسنده مسئول)</w:t>
      </w:r>
      <w:r w:rsidRPr="00F82209">
        <w:rPr>
          <w:rFonts w:ascii="Times New Roman" w:eastAsia="Times New Roman" w:hAnsi="Times New Roman" w:cs="B Nazanin"/>
          <w:color w:val="000000" w:themeColor="text1"/>
          <w:szCs w:val="24"/>
        </w:rPr>
        <w:br/>
      </w:r>
      <w:r w:rsidRPr="00F82209">
        <w:rPr>
          <w:rFonts w:ascii="Times New Roman" w:eastAsia="Times New Roman" w:hAnsi="Times New Roman" w:cs="B Nazanin"/>
          <w:color w:val="000000" w:themeColor="text1"/>
          <w:szCs w:val="24"/>
          <w:rtl/>
        </w:rPr>
        <w:t>گروه پرستاری اورژانس، دانشکده پرستاری و مامایی، دانشگاه علوم پزشکی اردبیل، اردبیل، ایران</w:t>
      </w:r>
    </w:p>
    <w:p w14:paraId="2891E666" w14:textId="77777777" w:rsidR="009E4F82" w:rsidRPr="00F82209" w:rsidRDefault="009E4F82" w:rsidP="002F3851">
      <w:pPr>
        <w:bidi/>
        <w:rPr>
          <w:b/>
          <w:bCs/>
          <w:color w:val="000000" w:themeColor="text1"/>
          <w:rtl/>
        </w:rPr>
      </w:pPr>
    </w:p>
    <w:p w14:paraId="72F5008F" w14:textId="129BAAFD" w:rsidR="002F3851" w:rsidRPr="00F82209" w:rsidRDefault="002F3851" w:rsidP="00F82209">
      <w:pPr>
        <w:bidi/>
        <w:jc w:val="both"/>
        <w:rPr>
          <w:b/>
          <w:bCs/>
          <w:color w:val="000000" w:themeColor="text1"/>
          <w:rtl/>
        </w:rPr>
      </w:pPr>
      <w:r w:rsidRPr="00F82209">
        <w:rPr>
          <w:rFonts w:hint="cs"/>
          <w:b/>
          <w:bCs/>
          <w:color w:val="000000" w:themeColor="text1"/>
          <w:rtl/>
        </w:rPr>
        <w:t>عنوان پیام پژوهشی</w:t>
      </w:r>
      <w:r w:rsidR="0097793B" w:rsidRPr="00F82209">
        <w:rPr>
          <w:rFonts w:hint="cs"/>
          <w:b/>
          <w:bCs/>
          <w:color w:val="000000" w:themeColor="text1"/>
          <w:rtl/>
        </w:rPr>
        <w:t>:</w:t>
      </w:r>
      <w:r w:rsidR="000D10D5" w:rsidRPr="00F82209">
        <w:rPr>
          <w:rFonts w:hint="cs"/>
          <w:b/>
          <w:bCs/>
          <w:color w:val="000000" w:themeColor="text1"/>
          <w:rtl/>
        </w:rPr>
        <w:t xml:space="preserve"> </w:t>
      </w:r>
    </w:p>
    <w:p w14:paraId="0E8EFA5D" w14:textId="0759B2B6" w:rsidR="000D57A2" w:rsidRPr="00F82209" w:rsidRDefault="000D57A2" w:rsidP="000D57A2">
      <w:pPr>
        <w:bidi/>
        <w:jc w:val="both"/>
        <w:rPr>
          <w:b/>
          <w:bCs/>
          <w:color w:val="000000" w:themeColor="text1"/>
          <w:rtl/>
        </w:rPr>
      </w:pPr>
      <w:r w:rsidRPr="00F82209">
        <w:rPr>
          <w:color w:val="000000" w:themeColor="text1"/>
          <w:rtl/>
        </w:rPr>
        <w:t>مقایسه اثر فیدبک</w:t>
      </w:r>
      <w:r w:rsidRPr="00F82209">
        <w:rPr>
          <w:rFonts w:hint="cs"/>
          <w:color w:val="000000" w:themeColor="text1"/>
          <w:rtl/>
        </w:rPr>
        <w:t xml:space="preserve"> مبتنی بر بازی</w:t>
      </w:r>
      <w:r w:rsidRPr="00F82209">
        <w:rPr>
          <w:color w:val="000000" w:themeColor="text1"/>
          <w:rtl/>
        </w:rPr>
        <w:t xml:space="preserve"> کاهوت و جدول متقاطع بر آگاهی ابزار جراحی و رضایت دانشجویان اتاق عمل</w:t>
      </w:r>
    </w:p>
    <w:p w14:paraId="5DADDD3C" w14:textId="78FB6D9E" w:rsidR="000D10D5" w:rsidRPr="00F82209" w:rsidRDefault="000D10D5" w:rsidP="00F82209">
      <w:pPr>
        <w:bidi/>
        <w:rPr>
          <w:b/>
          <w:bCs/>
          <w:color w:val="000000" w:themeColor="text1"/>
          <w:rtl/>
        </w:rPr>
      </w:pPr>
      <w:r w:rsidRPr="00F82209">
        <w:rPr>
          <w:rFonts w:hint="cs"/>
          <w:b/>
          <w:bCs/>
          <w:color w:val="000000" w:themeColor="text1"/>
          <w:rtl/>
        </w:rPr>
        <w:t xml:space="preserve">پیام کلیدی: </w:t>
      </w:r>
    </w:p>
    <w:p w14:paraId="316207D1" w14:textId="44ABE894" w:rsidR="000D57A2" w:rsidRPr="00F82209" w:rsidRDefault="000D57A2" w:rsidP="000D57A2">
      <w:pPr>
        <w:bidi/>
        <w:rPr>
          <w:b/>
          <w:bCs/>
          <w:color w:val="000000" w:themeColor="text1"/>
          <w:rtl/>
        </w:rPr>
      </w:pPr>
      <w:r w:rsidRPr="00F82209">
        <w:rPr>
          <w:color w:val="000000" w:themeColor="text1"/>
          <w:rtl/>
        </w:rPr>
        <w:t>بازی‌های کاهوت و جدول کلمات متقاطع برای ارزشیابی تکوینی و ارائه بازخورد مؤثرند و دانش دانشجویان اتاق عمل را افزایش می‌دهند. با این حال، کاهوت به‌طور چشمگیری انگیزه، رضایت و مشارکت را بالا می‌برد و تجربه یادگیری پویاتری نسبت به جدول کلمات متقاطع فراهم می‌کند</w:t>
      </w:r>
      <w:r w:rsidRPr="00F82209">
        <w:rPr>
          <w:color w:val="000000" w:themeColor="text1"/>
        </w:rPr>
        <w:t>.</w:t>
      </w:r>
    </w:p>
    <w:p w14:paraId="24439212" w14:textId="77777777" w:rsidR="00F95520" w:rsidRPr="00F82209" w:rsidRDefault="00F95520" w:rsidP="00F95520">
      <w:pPr>
        <w:bidi/>
        <w:rPr>
          <w:b/>
          <w:bCs/>
          <w:color w:val="000000" w:themeColor="text1"/>
          <w:rtl/>
        </w:rPr>
      </w:pPr>
    </w:p>
    <w:p w14:paraId="02D7B8AC" w14:textId="77777777" w:rsidR="00F95520" w:rsidRPr="00F82209" w:rsidRDefault="00F95520" w:rsidP="00F95520">
      <w:pPr>
        <w:bidi/>
        <w:rPr>
          <w:color w:val="000000" w:themeColor="text1"/>
          <w:rtl/>
        </w:rPr>
      </w:pPr>
    </w:p>
    <w:p w14:paraId="3C2367C8" w14:textId="60A95210" w:rsidR="002F3851" w:rsidRPr="00F82209" w:rsidRDefault="002F3851" w:rsidP="00F82209">
      <w:pPr>
        <w:bidi/>
        <w:rPr>
          <w:b/>
          <w:bCs/>
          <w:color w:val="000000" w:themeColor="text1"/>
          <w:rtl/>
        </w:rPr>
      </w:pPr>
      <w:r w:rsidRPr="00F82209">
        <w:rPr>
          <w:rFonts w:hint="cs"/>
          <w:b/>
          <w:bCs/>
          <w:color w:val="000000" w:themeColor="text1"/>
          <w:rtl/>
        </w:rPr>
        <w:t>متن پیام پژوهشی</w:t>
      </w:r>
      <w:r w:rsidR="0097793B" w:rsidRPr="00F82209">
        <w:rPr>
          <w:rFonts w:hint="cs"/>
          <w:b/>
          <w:bCs/>
          <w:color w:val="000000" w:themeColor="text1"/>
          <w:rtl/>
        </w:rPr>
        <w:t>:</w:t>
      </w:r>
    </w:p>
    <w:p w14:paraId="0AB66B89" w14:textId="22CCA119" w:rsidR="002F3851" w:rsidRPr="00F82209" w:rsidRDefault="002F3851" w:rsidP="000D57A2">
      <w:pPr>
        <w:pStyle w:val="ListParagraph"/>
        <w:numPr>
          <w:ilvl w:val="0"/>
          <w:numId w:val="5"/>
        </w:numPr>
        <w:bidi/>
        <w:rPr>
          <w:rFonts w:cs="B Nazanin"/>
          <w:color w:val="000000" w:themeColor="text1"/>
          <w:kern w:val="0"/>
          <w:sz w:val="24"/>
          <w14:ligatures w14:val="none"/>
        </w:rPr>
      </w:pPr>
      <w:r w:rsidRPr="00F82209">
        <w:rPr>
          <w:rFonts w:cs="B Nazanin" w:hint="cs"/>
          <w:color w:val="000000" w:themeColor="text1"/>
          <w:kern w:val="0"/>
          <w:sz w:val="24"/>
          <w:rtl/>
          <w14:ligatures w14:val="none"/>
        </w:rPr>
        <w:t>اهمیت موضوع(</w:t>
      </w:r>
      <w:r w:rsidR="00F95520" w:rsidRPr="00F82209">
        <w:rPr>
          <w:rFonts w:cs="B Nazanin" w:hint="cs"/>
          <w:color w:val="000000" w:themeColor="text1"/>
          <w:kern w:val="0"/>
          <w:sz w:val="24"/>
          <w:rtl/>
          <w14:ligatures w14:val="none"/>
        </w:rPr>
        <w:t>50</w:t>
      </w:r>
      <w:r w:rsidRPr="00F82209">
        <w:rPr>
          <w:rFonts w:cs="B Nazanin" w:hint="cs"/>
          <w:color w:val="000000" w:themeColor="text1"/>
          <w:kern w:val="0"/>
          <w:sz w:val="24"/>
          <w:rtl/>
          <w14:ligatures w14:val="none"/>
        </w:rPr>
        <w:t xml:space="preserve"> کلمه)،</w:t>
      </w:r>
      <w:r w:rsidR="000D57A2" w:rsidRPr="00F82209">
        <w:rPr>
          <w:rFonts w:cs="B Nazanin" w:hint="cs"/>
          <w:color w:val="000000" w:themeColor="text1"/>
          <w:kern w:val="0"/>
          <w:sz w:val="24"/>
          <w:rtl/>
          <w14:ligatures w14:val="none"/>
        </w:rPr>
        <w:t xml:space="preserve"> استفاده از گیمیفیکیشن و ارزشیابی تکوینی مبتنی بر بازی برای یادگیری مراحل جراحی به خصوص در جراحی های پیچیده مغز و اعصاب  برای یادگیری بهتر دانشجویان پرستاری اتاق عمل ضروری است. </w:t>
      </w:r>
    </w:p>
    <w:p w14:paraId="6D77A4D1" w14:textId="77777777" w:rsidR="00F95520" w:rsidRPr="00F82209" w:rsidRDefault="00F95520" w:rsidP="00F95520">
      <w:pPr>
        <w:bidi/>
        <w:rPr>
          <w:color w:val="000000" w:themeColor="text1"/>
          <w:rtl/>
        </w:rPr>
      </w:pPr>
    </w:p>
    <w:p w14:paraId="5F6C26A6" w14:textId="77777777" w:rsidR="00F95520" w:rsidRPr="00F82209" w:rsidRDefault="00F95520" w:rsidP="00F95520">
      <w:pPr>
        <w:bidi/>
        <w:rPr>
          <w:color w:val="000000" w:themeColor="text1"/>
        </w:rPr>
      </w:pPr>
    </w:p>
    <w:p w14:paraId="13480CE9" w14:textId="215673FB" w:rsidR="002F3851" w:rsidRPr="00F82209" w:rsidRDefault="002F3851" w:rsidP="00F95520">
      <w:pPr>
        <w:pStyle w:val="ListParagraph"/>
        <w:numPr>
          <w:ilvl w:val="0"/>
          <w:numId w:val="5"/>
        </w:numPr>
        <w:bidi/>
        <w:rPr>
          <w:rFonts w:cs="B Nazanin"/>
          <w:color w:val="000000" w:themeColor="text1"/>
          <w:kern w:val="0"/>
          <w:sz w:val="24"/>
          <w14:ligatures w14:val="none"/>
        </w:rPr>
      </w:pPr>
      <w:r w:rsidRPr="00F82209">
        <w:rPr>
          <w:rFonts w:cs="B Nazanin" w:hint="cs"/>
          <w:color w:val="000000" w:themeColor="text1"/>
          <w:kern w:val="0"/>
          <w:sz w:val="24"/>
          <w:rtl/>
          <w14:ligatures w14:val="none"/>
        </w:rPr>
        <w:t>مهمترین نتایج طرح به زبان غیر تخصصی(</w:t>
      </w:r>
      <w:r w:rsidR="00F95520" w:rsidRPr="00F82209">
        <w:rPr>
          <w:rFonts w:cs="B Nazanin" w:hint="cs"/>
          <w:color w:val="000000" w:themeColor="text1"/>
          <w:kern w:val="0"/>
          <w:sz w:val="24"/>
          <w:rtl/>
          <w14:ligatures w14:val="none"/>
        </w:rPr>
        <w:t>70</w:t>
      </w:r>
      <w:r w:rsidRPr="00F82209">
        <w:rPr>
          <w:rFonts w:cs="B Nazanin" w:hint="cs"/>
          <w:color w:val="000000" w:themeColor="text1"/>
          <w:kern w:val="0"/>
          <w:sz w:val="24"/>
          <w:rtl/>
          <w14:ligatures w14:val="none"/>
        </w:rPr>
        <w:t xml:space="preserve"> کلمه) </w:t>
      </w:r>
      <w:r w:rsidR="000D57A2" w:rsidRPr="00F82209">
        <w:rPr>
          <w:rFonts w:cs="B Nazanin" w:hint="cs"/>
          <w:color w:val="000000" w:themeColor="text1"/>
          <w:kern w:val="0"/>
          <w:sz w:val="24"/>
          <w:rtl/>
          <w14:ligatures w14:val="none"/>
        </w:rPr>
        <w:t>:  استفاده از بازی کاهوت و جدول کلمات متقاطع در حین کلاس درس باعث افزایش یادگیری و انگیزش دانشجویان می شود ولی استفاده از بازی کاهوت به خاطر ماهیت رقابتی و جذاب نرم افزار باعث انگیزش بیشتری نسبت به جدول کلمات متقاطع برای دانشجویان اتاق عمل میشود.</w:t>
      </w:r>
    </w:p>
    <w:p w14:paraId="23226160" w14:textId="435925F1" w:rsidR="00F95520" w:rsidRPr="00F82209" w:rsidRDefault="00F95520" w:rsidP="000D57A2">
      <w:pPr>
        <w:bidi/>
        <w:rPr>
          <w:color w:val="000000" w:themeColor="text1"/>
        </w:rPr>
      </w:pPr>
    </w:p>
    <w:p w14:paraId="52CFF2D6" w14:textId="77777777" w:rsidR="00F95520" w:rsidRPr="00F82209" w:rsidRDefault="00F95520" w:rsidP="00F95520">
      <w:pPr>
        <w:bidi/>
        <w:ind w:left="360"/>
        <w:rPr>
          <w:color w:val="000000" w:themeColor="text1"/>
        </w:rPr>
      </w:pPr>
    </w:p>
    <w:p w14:paraId="4E240B94" w14:textId="147BECAB" w:rsidR="002F3851" w:rsidRPr="00F82209" w:rsidRDefault="002F3851" w:rsidP="00F95520">
      <w:pPr>
        <w:pStyle w:val="ListParagraph"/>
        <w:numPr>
          <w:ilvl w:val="0"/>
          <w:numId w:val="5"/>
        </w:numPr>
        <w:bidi/>
        <w:rPr>
          <w:rFonts w:cs="B Nazanin"/>
          <w:color w:val="000000" w:themeColor="text1"/>
          <w:kern w:val="0"/>
          <w:sz w:val="24"/>
          <w14:ligatures w14:val="none"/>
        </w:rPr>
      </w:pPr>
      <w:r w:rsidRPr="00F82209">
        <w:rPr>
          <w:rFonts w:cs="B Nazanin" w:hint="cs"/>
          <w:color w:val="000000" w:themeColor="text1"/>
          <w:kern w:val="0"/>
          <w:sz w:val="24"/>
          <w:rtl/>
          <w14:ligatures w14:val="none"/>
        </w:rPr>
        <w:t>مو</w:t>
      </w:r>
      <w:r w:rsidR="000D57A2" w:rsidRPr="00F82209">
        <w:rPr>
          <w:rFonts w:cs="B Nazanin" w:hint="cs"/>
          <w:color w:val="000000" w:themeColor="text1"/>
          <w:kern w:val="0"/>
          <w:sz w:val="24"/>
          <w:rtl/>
          <w14:ligatures w14:val="none"/>
        </w:rPr>
        <w:t xml:space="preserve">ارد </w:t>
      </w:r>
      <w:r w:rsidR="006716F3" w:rsidRPr="00F82209">
        <w:rPr>
          <w:rFonts w:cs="B Nazanin" w:hint="cs"/>
          <w:color w:val="000000" w:themeColor="text1"/>
          <w:kern w:val="0"/>
          <w:sz w:val="24"/>
          <w:rtl/>
          <w14:ligatures w14:val="none"/>
        </w:rPr>
        <w:t xml:space="preserve">کاربرد نتایج طرح (80 کلمه) : از جدول کلمات متقاطع و نرم افزار کاهوت می توان برای ارزشیابی تکوینی دانشجویان در هر رشته ای استفاده کرد. </w:t>
      </w:r>
    </w:p>
    <w:p w14:paraId="0DB92006" w14:textId="77777777" w:rsidR="00F95520" w:rsidRPr="00F82209" w:rsidRDefault="00F95520" w:rsidP="002F3851">
      <w:pPr>
        <w:bidi/>
        <w:rPr>
          <w:b/>
          <w:bCs/>
          <w:color w:val="000000" w:themeColor="text1"/>
          <w:rtl/>
        </w:rPr>
      </w:pPr>
    </w:p>
    <w:p w14:paraId="7DCD0681" w14:textId="77777777" w:rsidR="00F95520" w:rsidRPr="00F82209" w:rsidRDefault="00F95520" w:rsidP="00F95520">
      <w:pPr>
        <w:bidi/>
        <w:rPr>
          <w:b/>
          <w:bCs/>
          <w:color w:val="000000" w:themeColor="text1"/>
          <w:rtl/>
        </w:rPr>
      </w:pPr>
    </w:p>
    <w:p w14:paraId="5F38BBE8" w14:textId="77777777" w:rsidR="00F95520" w:rsidRPr="00F82209" w:rsidRDefault="00F95520" w:rsidP="003610E7">
      <w:pPr>
        <w:bidi/>
        <w:ind w:firstLine="720"/>
        <w:rPr>
          <w:b/>
          <w:bCs/>
          <w:color w:val="000000" w:themeColor="text1"/>
          <w:rtl/>
        </w:rPr>
      </w:pPr>
    </w:p>
    <w:p w14:paraId="374091E0" w14:textId="77777777" w:rsidR="00F95520" w:rsidRPr="00F82209" w:rsidRDefault="00F95520" w:rsidP="00F95520">
      <w:pPr>
        <w:bidi/>
        <w:rPr>
          <w:b/>
          <w:bCs/>
          <w:color w:val="000000" w:themeColor="text1"/>
          <w:rtl/>
        </w:rPr>
      </w:pPr>
    </w:p>
    <w:p w14:paraId="16EFC6B7" w14:textId="77777777" w:rsidR="00F95520" w:rsidRPr="00F82209" w:rsidRDefault="002F3851" w:rsidP="00F95520">
      <w:pPr>
        <w:bidi/>
        <w:rPr>
          <w:b/>
          <w:bCs/>
          <w:color w:val="000000" w:themeColor="text1"/>
          <w:rtl/>
        </w:rPr>
      </w:pPr>
      <w:r w:rsidRPr="00F82209">
        <w:rPr>
          <w:b/>
          <w:bCs/>
          <w:color w:val="000000" w:themeColor="text1"/>
          <w:rtl/>
        </w:rPr>
        <w:t>تأثیرات و کاربردها</w:t>
      </w:r>
      <w:r w:rsidRPr="00F82209">
        <w:rPr>
          <w:rFonts w:hint="cs"/>
          <w:b/>
          <w:bCs/>
          <w:color w:val="000000" w:themeColor="text1"/>
          <w:rtl/>
        </w:rPr>
        <w:t xml:space="preserve">: </w:t>
      </w:r>
    </w:p>
    <w:p w14:paraId="348D8943" w14:textId="57FAD746" w:rsidR="002F3851" w:rsidRPr="00F82209" w:rsidRDefault="00F82209" w:rsidP="00F82209">
      <w:pPr>
        <w:pStyle w:val="ListParagraph"/>
        <w:numPr>
          <w:ilvl w:val="0"/>
          <w:numId w:val="5"/>
        </w:numPr>
        <w:bidi/>
        <w:rPr>
          <w:rFonts w:cs="B Nazanin"/>
          <w:color w:val="000000" w:themeColor="text1"/>
          <w:kern w:val="0"/>
          <w:sz w:val="24"/>
          <w14:ligatures w14:val="none"/>
        </w:rPr>
      </w:pPr>
      <w:r>
        <w:rPr>
          <w:rFonts w:cs="B Nazanin"/>
          <w:color w:val="000000" w:themeColor="text1"/>
          <w:kern w:val="0"/>
          <w:sz w:val="24"/>
          <w:rtl/>
          <w14:ligatures w14:val="none"/>
        </w:rPr>
        <w:t>تأثیر 1</w:t>
      </w:r>
      <w:r w:rsidR="006716F3" w:rsidRPr="00F82209">
        <w:rPr>
          <w:rFonts w:cs="B Nazanin" w:hint="cs"/>
          <w:color w:val="000000" w:themeColor="text1"/>
          <w:kern w:val="0"/>
          <w:sz w:val="24"/>
          <w:rtl/>
          <w14:ligatures w14:val="none"/>
        </w:rPr>
        <w:t>: یادگیری بهتر دانشجویان اتاق عمل به خصوص در حوزه درس های تخصصی و پیچیده</w:t>
      </w:r>
    </w:p>
    <w:p w14:paraId="34D7A608" w14:textId="4D217258" w:rsidR="002F3851" w:rsidRPr="00F82209" w:rsidRDefault="002F3851" w:rsidP="00F82209">
      <w:pPr>
        <w:pStyle w:val="ListParagraph"/>
        <w:numPr>
          <w:ilvl w:val="0"/>
          <w:numId w:val="5"/>
        </w:numPr>
        <w:bidi/>
        <w:rPr>
          <w:rFonts w:cs="B Nazanin"/>
          <w:color w:val="000000" w:themeColor="text1"/>
          <w:kern w:val="0"/>
          <w:sz w:val="24"/>
          <w14:ligatures w14:val="none"/>
        </w:rPr>
      </w:pPr>
      <w:r w:rsidRPr="00F82209">
        <w:rPr>
          <w:rFonts w:cs="B Nazanin"/>
          <w:color w:val="000000" w:themeColor="text1"/>
          <w:kern w:val="0"/>
          <w:sz w:val="24"/>
          <w:rtl/>
          <w14:ligatures w14:val="none"/>
        </w:rPr>
        <w:t xml:space="preserve">تأثیر 2: </w:t>
      </w:r>
      <w:bookmarkStart w:id="0" w:name="_GoBack"/>
      <w:bookmarkEnd w:id="0"/>
      <w:r w:rsidR="006716F3" w:rsidRPr="00F82209">
        <w:rPr>
          <w:rFonts w:cs="B Nazanin" w:hint="cs"/>
          <w:color w:val="000000" w:themeColor="text1"/>
          <w:kern w:val="0"/>
          <w:sz w:val="24"/>
          <w:rtl/>
          <w14:ligatures w14:val="none"/>
        </w:rPr>
        <w:t>افزایش انگیزش و مشارکت دانشجویان در کلاس های درس</w:t>
      </w:r>
    </w:p>
    <w:p w14:paraId="7649F456" w14:textId="77777777" w:rsidR="00A2206A" w:rsidRPr="00F82209" w:rsidRDefault="00A2206A" w:rsidP="00A2206A">
      <w:pPr>
        <w:bidi/>
        <w:rPr>
          <w:b/>
          <w:bCs/>
          <w:color w:val="000000" w:themeColor="text1"/>
        </w:rPr>
      </w:pPr>
    </w:p>
    <w:p w14:paraId="1840F314" w14:textId="59760B78" w:rsidR="00A2206A" w:rsidRPr="00F82209" w:rsidRDefault="00A2206A" w:rsidP="00A2206A">
      <w:pPr>
        <w:bidi/>
        <w:rPr>
          <w:b/>
          <w:bCs/>
          <w:color w:val="000000" w:themeColor="text1"/>
        </w:rPr>
      </w:pPr>
      <w:r w:rsidRPr="00F82209">
        <w:rPr>
          <w:rFonts w:hint="cs"/>
          <w:b/>
          <w:bCs/>
          <w:color w:val="000000" w:themeColor="text1"/>
          <w:rtl/>
        </w:rPr>
        <w:t xml:space="preserve">محدودیت‌های شواهد چه بودند؟ </w:t>
      </w:r>
      <w:r w:rsidR="006716F3" w:rsidRPr="00F82209">
        <w:rPr>
          <w:rFonts w:hint="cs"/>
          <w:b/>
          <w:bCs/>
          <w:color w:val="000000" w:themeColor="text1"/>
          <w:rtl/>
        </w:rPr>
        <w:t xml:space="preserve"> کم بودن نمونه به خاط تعداد کم دانشجویان اتاق عمل در دانشگاه علوم پزشکی اردبیل</w:t>
      </w:r>
    </w:p>
    <w:p w14:paraId="353C6AE5" w14:textId="77777777" w:rsidR="00A2206A" w:rsidRPr="00F82209" w:rsidRDefault="00A2206A" w:rsidP="00A2206A">
      <w:pPr>
        <w:bidi/>
        <w:rPr>
          <w:b/>
          <w:bCs/>
          <w:color w:val="000000" w:themeColor="text1"/>
        </w:rPr>
      </w:pPr>
    </w:p>
    <w:p w14:paraId="12D3F896" w14:textId="2419A0E4" w:rsidR="002F3851" w:rsidRPr="0097793B" w:rsidRDefault="002F3851" w:rsidP="00F95520">
      <w:pPr>
        <w:bidi/>
        <w:jc w:val="both"/>
        <w:rPr>
          <w:b/>
          <w:bCs/>
        </w:rPr>
      </w:pPr>
      <w:r w:rsidRPr="0097793B">
        <w:rPr>
          <w:rFonts w:hint="eastAsia"/>
          <w:b/>
          <w:bCs/>
          <w:rtl/>
        </w:rPr>
        <w:t>مخاطبان</w:t>
      </w:r>
      <w:r w:rsidRPr="0097793B">
        <w:rPr>
          <w:b/>
          <w:bCs/>
          <w:rtl/>
        </w:rPr>
        <w:t xml:space="preserve"> طرح پژوهش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</w:rPr>
        <w:t>:</w:t>
      </w:r>
      <w:r w:rsidR="006716F3">
        <w:rPr>
          <w:rFonts w:hint="cs"/>
          <w:b/>
          <w:bCs/>
          <w:rtl/>
        </w:rPr>
        <w:t xml:space="preserve"> اساتید و دانشجویان دانشگاه های علوم پزشکی </w:t>
      </w:r>
    </w:p>
    <w:p w14:paraId="241EDD1D" w14:textId="77777777" w:rsidR="00F95520" w:rsidRDefault="00F95520" w:rsidP="000F3D7B">
      <w:pPr>
        <w:bidi/>
        <w:jc w:val="both"/>
        <w:rPr>
          <w:b/>
          <w:bCs/>
          <w:rtl/>
        </w:rPr>
      </w:pPr>
    </w:p>
    <w:p w14:paraId="042E26B8" w14:textId="6744D009" w:rsidR="002F3851" w:rsidRDefault="002F3851" w:rsidP="006716F3">
      <w:pPr>
        <w:bidi/>
        <w:jc w:val="both"/>
        <w:rPr>
          <w:b/>
          <w:bCs/>
          <w:rtl/>
        </w:rPr>
      </w:pPr>
      <w:r w:rsidRPr="0097793B">
        <w:rPr>
          <w:rFonts w:hint="eastAsia"/>
          <w:b/>
          <w:bCs/>
          <w:rtl/>
        </w:rPr>
        <w:t>آ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ا</w:t>
      </w:r>
      <w:r w:rsidRPr="0097793B">
        <w:rPr>
          <w:b/>
          <w:bCs/>
          <w:rtl/>
        </w:rPr>
        <w:t xml:space="preserve"> ا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ن</w:t>
      </w:r>
      <w:r w:rsidRPr="0097793B">
        <w:rPr>
          <w:b/>
          <w:bCs/>
          <w:rtl/>
        </w:rPr>
        <w:t xml:space="preserve"> خبر م</w:t>
      </w:r>
      <w:r w:rsidRPr="0097793B">
        <w:rPr>
          <w:rFonts w:hint="cs"/>
          <w:b/>
          <w:bCs/>
          <w:rtl/>
        </w:rPr>
        <w:t>ی‌</w:t>
      </w:r>
      <w:r w:rsidRPr="0097793B">
        <w:rPr>
          <w:rFonts w:hint="eastAsia"/>
          <w:b/>
          <w:bCs/>
          <w:rtl/>
        </w:rPr>
        <w:t>تواند</w:t>
      </w:r>
      <w:r w:rsidRPr="0097793B">
        <w:rPr>
          <w:b/>
          <w:bCs/>
          <w:rtl/>
        </w:rPr>
        <w:t xml:space="preserve"> از نظر اجتماع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،</w:t>
      </w:r>
      <w:r w:rsidRPr="0097793B">
        <w:rPr>
          <w:b/>
          <w:bCs/>
          <w:rtl/>
        </w:rPr>
        <w:t xml:space="preserve"> س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اس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،</w:t>
      </w:r>
      <w:r w:rsidRPr="0097793B">
        <w:rPr>
          <w:b/>
          <w:bCs/>
          <w:rtl/>
        </w:rPr>
        <w:t xml:space="preserve"> فرهنگ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،</w:t>
      </w:r>
      <w:r w:rsidRPr="0097793B">
        <w:rPr>
          <w:b/>
          <w:bCs/>
          <w:rtl/>
        </w:rPr>
        <w:t xml:space="preserve"> بهداشت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  <w:rtl/>
        </w:rPr>
        <w:t>، ارزش ها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  <w:rtl/>
        </w:rPr>
        <w:t xml:space="preserve"> د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ن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  <w:rtl/>
        </w:rPr>
        <w:t xml:space="preserve"> و قوان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ن</w:t>
      </w:r>
      <w:r w:rsidRPr="0097793B">
        <w:rPr>
          <w:b/>
          <w:bCs/>
          <w:rtl/>
        </w:rPr>
        <w:t xml:space="preserve"> سازمان غذا و دارو، تبعات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  <w:rtl/>
        </w:rPr>
        <w:t xml:space="preserve"> داشته‌باشد؟ </w:t>
      </w:r>
      <w:r w:rsidR="006716F3">
        <w:rPr>
          <w:rFonts w:hint="cs"/>
          <w:rtl/>
        </w:rPr>
        <w:t xml:space="preserve"> خیر</w:t>
      </w:r>
    </w:p>
    <w:p w14:paraId="42C25C3B" w14:textId="77777777" w:rsidR="00F95520" w:rsidRDefault="00F95520" w:rsidP="00F95520">
      <w:pPr>
        <w:bidi/>
        <w:jc w:val="both"/>
        <w:rPr>
          <w:b/>
          <w:bCs/>
          <w:rtl/>
        </w:rPr>
      </w:pPr>
    </w:p>
    <w:p w14:paraId="010410E7" w14:textId="55EDC7E7" w:rsidR="0067709B" w:rsidRDefault="0067709B" w:rsidP="00F95520">
      <w:pPr>
        <w:bidi/>
        <w:jc w:val="both"/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در صورتی که این طرح منتج به مقاله شده است لینک مقاله درج شود:</w:t>
      </w:r>
      <w:r w:rsidR="00AA7CAA">
        <w:rPr>
          <w:rFonts w:hint="cs"/>
          <w:b/>
          <w:bCs/>
          <w:rtl/>
        </w:rPr>
        <w:t xml:space="preserve"> </w:t>
      </w:r>
    </w:p>
    <w:p w14:paraId="1E1AD292" w14:textId="5BC15012" w:rsidR="006716F3" w:rsidRDefault="006716F3" w:rsidP="006716F3">
      <w:pPr>
        <w:bidi/>
        <w:jc w:val="both"/>
        <w:rPr>
          <w:b/>
          <w:bCs/>
          <w:rtl/>
        </w:rPr>
      </w:pPr>
      <w:hyperlink r:id="rId8" w:history="1">
        <w:r w:rsidRPr="00B7772F">
          <w:rPr>
            <w:rStyle w:val="Hyperlink"/>
            <w:b/>
            <w:bCs/>
          </w:rPr>
          <w:t>https://journals.lww.com/jehp/pages/results.aspx?txtKeywords=sepideh+totonchilar</w:t>
        </w:r>
      </w:hyperlink>
    </w:p>
    <w:p w14:paraId="6C865E77" w14:textId="77777777" w:rsidR="006716F3" w:rsidRDefault="006716F3" w:rsidP="006716F3">
      <w:pPr>
        <w:bidi/>
        <w:jc w:val="both"/>
        <w:rPr>
          <w:b/>
          <w:bCs/>
          <w:rtl/>
        </w:rPr>
      </w:pPr>
    </w:p>
    <w:p w14:paraId="2A94051D" w14:textId="13D02F0C" w:rsidR="00F95520" w:rsidRPr="00AA7CAA" w:rsidRDefault="00F95520" w:rsidP="00F95520">
      <w:pPr>
        <w:bidi/>
        <w:jc w:val="both"/>
        <w:rPr>
          <w:rtl/>
        </w:rPr>
      </w:pPr>
    </w:p>
    <w:p w14:paraId="79901E0F" w14:textId="528395FA" w:rsidR="002F3851" w:rsidRDefault="002F3851" w:rsidP="002F3851">
      <w:pPr>
        <w:bidi/>
        <w:jc w:val="both"/>
        <w:rPr>
          <w:b/>
          <w:bCs/>
          <w:rtl/>
        </w:rPr>
      </w:pPr>
      <w:bookmarkStart w:id="1" w:name="_Hlk183439927"/>
      <w:r w:rsidRPr="0097793B">
        <w:rPr>
          <w:rFonts w:hint="eastAsia"/>
          <w:b/>
          <w:bCs/>
          <w:rtl/>
        </w:rPr>
        <w:t>ا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م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ل</w:t>
      </w:r>
      <w:r w:rsidRPr="0097793B">
        <w:rPr>
          <w:b/>
          <w:bCs/>
          <w:rtl/>
        </w:rPr>
        <w:t xml:space="preserve"> ارتباط</w:t>
      </w:r>
      <w:r w:rsidRPr="0097793B">
        <w:rPr>
          <w:rFonts w:hint="cs"/>
          <w:b/>
          <w:bCs/>
          <w:rtl/>
        </w:rPr>
        <w:t>ی و تلفن مجری اصلی طرح:</w:t>
      </w:r>
    </w:p>
    <w:p w14:paraId="6DB536CC" w14:textId="737C17C8" w:rsidR="00F95520" w:rsidRDefault="006716F3" w:rsidP="00F95520">
      <w:pPr>
        <w:bidi/>
        <w:jc w:val="both"/>
        <w:rPr>
          <w:b/>
          <w:bCs/>
        </w:rPr>
      </w:pPr>
      <w:hyperlink r:id="rId9" w:history="1">
        <w:r w:rsidRPr="00B7772F">
          <w:rPr>
            <w:rStyle w:val="Hyperlink"/>
            <w:b/>
            <w:bCs/>
          </w:rPr>
          <w:t>Sepidehtotonchi477@gmail.com</w:t>
        </w:r>
      </w:hyperlink>
    </w:p>
    <w:p w14:paraId="5F703F51" w14:textId="7926D348" w:rsidR="006716F3" w:rsidRPr="0097793B" w:rsidRDefault="006716F3" w:rsidP="006716F3">
      <w:pPr>
        <w:bidi/>
        <w:jc w:val="both"/>
        <w:rPr>
          <w:b/>
          <w:bCs/>
        </w:rPr>
      </w:pPr>
      <w:r>
        <w:rPr>
          <w:b/>
          <w:bCs/>
        </w:rPr>
        <w:t>09144589872</w:t>
      </w:r>
    </w:p>
    <w:p w14:paraId="28DE0EA6" w14:textId="55742F47" w:rsidR="002F3851" w:rsidRPr="0066027C" w:rsidRDefault="002F3851" w:rsidP="00F82209">
      <w:pPr>
        <w:bidi/>
        <w:rPr>
          <w:b/>
          <w:bCs/>
          <w:rtl/>
          <w:lang w:bidi="fa-IR"/>
        </w:rPr>
      </w:pPr>
      <w:r w:rsidRPr="0066027C">
        <w:rPr>
          <w:b/>
          <w:bCs/>
          <w:rtl/>
        </w:rPr>
        <w:t>منابع و مراجع</w:t>
      </w:r>
      <w:r>
        <w:rPr>
          <w:rFonts w:hint="cs"/>
          <w:b/>
          <w:bCs/>
          <w:rtl/>
        </w:rPr>
        <w:t xml:space="preserve"> </w:t>
      </w:r>
      <w:r w:rsidR="007F6C51">
        <w:rPr>
          <w:rFonts w:hint="cs"/>
          <w:b/>
          <w:bCs/>
          <w:rtl/>
        </w:rPr>
        <w:t>:</w:t>
      </w:r>
      <w:r w:rsidR="000B1A47">
        <w:rPr>
          <w:b/>
          <w:bCs/>
        </w:rPr>
        <w:t xml:space="preserve"> </w:t>
      </w:r>
      <w:r w:rsidR="000B1A47">
        <w:rPr>
          <w:rFonts w:hint="cs"/>
          <w:b/>
          <w:bCs/>
          <w:rtl/>
          <w:lang w:bidi="fa-IR"/>
        </w:rPr>
        <w:t xml:space="preserve"> </w:t>
      </w:r>
      <w:bookmarkStart w:id="2" w:name="_Hlk183417615"/>
    </w:p>
    <w:bookmarkEnd w:id="1"/>
    <w:bookmarkEnd w:id="2"/>
    <w:p w14:paraId="4329ACD3" w14:textId="3311DCEE" w:rsidR="00F82209" w:rsidRDefault="00F82209" w:rsidP="00F95520">
      <w:pPr>
        <w:pStyle w:val="ListParagraph"/>
        <w:numPr>
          <w:ilvl w:val="0"/>
          <w:numId w:val="11"/>
        </w:numPr>
        <w:bidi/>
      </w:pPr>
      <w:proofErr w:type="spellStart"/>
      <w:r>
        <w:t>Ilgaz</w:t>
      </w:r>
      <w:proofErr w:type="spellEnd"/>
      <w:r>
        <w:t xml:space="preserve"> A, Terzi B. Nursing students’ perceptions of the flipped classroom and </w:t>
      </w:r>
      <w:proofErr w:type="spellStart"/>
      <w:r>
        <w:t>Kahoot</w:t>
      </w:r>
      <w:proofErr w:type="spellEnd"/>
      <w:r>
        <w:t xml:space="preserve">! in intramuscular injection teaching: A qualitative study. </w:t>
      </w:r>
      <w:proofErr w:type="spellStart"/>
      <w:r>
        <w:t>Innov</w:t>
      </w:r>
      <w:proofErr w:type="spellEnd"/>
      <w:r>
        <w:t xml:space="preserve"> </w:t>
      </w:r>
      <w:proofErr w:type="spellStart"/>
      <w:r>
        <w:t>Educ</w:t>
      </w:r>
      <w:proofErr w:type="spellEnd"/>
      <w:r>
        <w:t xml:space="preserve"> Teach </w:t>
      </w:r>
      <w:proofErr w:type="spellStart"/>
      <w:r>
        <w:t>Int</w:t>
      </w:r>
      <w:proofErr w:type="spellEnd"/>
      <w:r>
        <w:t xml:space="preserve"> </w:t>
      </w:r>
      <w:proofErr w:type="gramStart"/>
      <w:r>
        <w:t>2025;62:1225</w:t>
      </w:r>
      <w:proofErr w:type="gramEnd"/>
      <w:r>
        <w:noBreakHyphen/>
        <w:t>40.</w:t>
      </w:r>
    </w:p>
    <w:p w14:paraId="1DF90D9F" w14:textId="374D1261" w:rsidR="00F95520" w:rsidRPr="0066027C" w:rsidRDefault="00F95520" w:rsidP="00F82209">
      <w:pPr>
        <w:pStyle w:val="ListParagraph"/>
        <w:numPr>
          <w:ilvl w:val="0"/>
          <w:numId w:val="11"/>
        </w:numPr>
        <w:bidi/>
      </w:pPr>
      <w:r>
        <w:rPr>
          <w:rFonts w:hint="cs"/>
          <w:rtl/>
        </w:rPr>
        <w:t>.</w:t>
      </w:r>
      <w:r w:rsidR="00F82209" w:rsidRPr="00F82209">
        <w:t xml:space="preserve"> </w:t>
      </w:r>
      <w:proofErr w:type="spellStart"/>
      <w:r w:rsidR="00F82209">
        <w:t>Kudubes</w:t>
      </w:r>
      <w:proofErr w:type="spellEnd"/>
      <w:r w:rsidR="00F82209">
        <w:t xml:space="preserve"> AA. The effect of using </w:t>
      </w:r>
      <w:proofErr w:type="spellStart"/>
      <w:r w:rsidR="00F82209">
        <w:t>Kahoot</w:t>
      </w:r>
      <w:proofErr w:type="spellEnd"/>
      <w:r w:rsidR="00F82209">
        <w:t xml:space="preserve"> in pediatric emergency nursing lessons on students’ success and motivation levels: A randomized controlled study. Nurse </w:t>
      </w:r>
      <w:proofErr w:type="spellStart"/>
      <w:r w:rsidR="00F82209">
        <w:t>Educ</w:t>
      </w:r>
      <w:proofErr w:type="spellEnd"/>
      <w:r w:rsidR="00F82209">
        <w:t xml:space="preserve"> </w:t>
      </w:r>
      <w:proofErr w:type="spellStart"/>
      <w:r w:rsidR="00F82209">
        <w:t>Pract</w:t>
      </w:r>
      <w:proofErr w:type="spellEnd"/>
      <w:r w:rsidR="00F82209">
        <w:t xml:space="preserve"> </w:t>
      </w:r>
      <w:proofErr w:type="gramStart"/>
      <w:r w:rsidR="00F82209">
        <w:t>2025;83:104265</w:t>
      </w:r>
      <w:proofErr w:type="gramEnd"/>
    </w:p>
    <w:p w14:paraId="46C56679" w14:textId="1B667B72" w:rsidR="00F95520" w:rsidRPr="0066027C" w:rsidRDefault="00F82209" w:rsidP="00F82209">
      <w:pPr>
        <w:pStyle w:val="ListParagraph"/>
        <w:numPr>
          <w:ilvl w:val="0"/>
          <w:numId w:val="11"/>
        </w:numPr>
        <w:bidi/>
      </w:pPr>
      <w:proofErr w:type="spellStart"/>
      <w:r>
        <w:t>Kaynak</w:t>
      </w:r>
      <w:proofErr w:type="spellEnd"/>
      <w:r>
        <w:t xml:space="preserve"> S, </w:t>
      </w:r>
      <w:proofErr w:type="spellStart"/>
      <w:r>
        <w:t>Ergün</w:t>
      </w:r>
      <w:proofErr w:type="spellEnd"/>
      <w:r>
        <w:t xml:space="preserve"> S, </w:t>
      </w:r>
      <w:proofErr w:type="spellStart"/>
      <w:r>
        <w:t>Karadaş</w:t>
      </w:r>
      <w:proofErr w:type="spellEnd"/>
      <w:r>
        <w:t xml:space="preserve"> A. The effect of crossword puzzle activity used in distance education on nursing students’ problem</w:t>
      </w:r>
      <w:r>
        <w:noBreakHyphen/>
        <w:t>solving and clinical decision</w:t>
      </w:r>
      <w:r>
        <w:noBreakHyphen/>
        <w:t xml:space="preserve">making skills: A comparative study. Nurse </w:t>
      </w:r>
      <w:proofErr w:type="spellStart"/>
      <w:r>
        <w:t>Educ</w:t>
      </w:r>
      <w:proofErr w:type="spellEnd"/>
      <w:r>
        <w:t xml:space="preserve"> </w:t>
      </w:r>
      <w:proofErr w:type="spellStart"/>
      <w:r>
        <w:t>Pract</w:t>
      </w:r>
      <w:proofErr w:type="spellEnd"/>
      <w:r>
        <w:t xml:space="preserve"> </w:t>
      </w:r>
      <w:proofErr w:type="gramStart"/>
      <w:r>
        <w:t>2023;69:103618</w:t>
      </w:r>
      <w:proofErr w:type="gramEnd"/>
      <w:r>
        <w:t>.</w:t>
      </w:r>
    </w:p>
    <w:p w14:paraId="259B0797" w14:textId="459A8F31" w:rsidR="005D14DC" w:rsidRPr="00E91CA9" w:rsidRDefault="005D14DC" w:rsidP="00E91CA9">
      <w:pPr>
        <w:bidi/>
        <w:rPr>
          <w:color w:val="FF0000"/>
          <w:rtl/>
          <w:lang w:bidi="fa-IR"/>
        </w:rPr>
      </w:pPr>
    </w:p>
    <w:sectPr w:rsidR="005D14DC" w:rsidRPr="00E91CA9" w:rsidSect="005A6AD7">
      <w:headerReference w:type="default" r:id="rId10"/>
      <w:footerReference w:type="default" r:id="rId11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B6471" w14:textId="77777777" w:rsidR="008935DC" w:rsidRDefault="008935DC" w:rsidP="00AA6739">
      <w:pPr>
        <w:spacing w:after="0" w:line="240" w:lineRule="auto"/>
      </w:pPr>
      <w:r>
        <w:separator/>
      </w:r>
    </w:p>
  </w:endnote>
  <w:endnote w:type="continuationSeparator" w:id="0">
    <w:p w14:paraId="69240739" w14:textId="77777777" w:rsidR="008935DC" w:rsidRDefault="008935DC" w:rsidP="00AA6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AEB82" w14:textId="77777777" w:rsidR="00AA6739" w:rsidRPr="007F6C51" w:rsidRDefault="00AA6739" w:rsidP="00AA6739">
    <w:pPr>
      <w:pStyle w:val="Footer"/>
      <w:bidi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8464DB" w14:textId="77777777" w:rsidR="008935DC" w:rsidRDefault="008935DC" w:rsidP="00AA6739">
      <w:pPr>
        <w:spacing w:after="0" w:line="240" w:lineRule="auto"/>
      </w:pPr>
      <w:r>
        <w:separator/>
      </w:r>
    </w:p>
  </w:footnote>
  <w:footnote w:type="continuationSeparator" w:id="0">
    <w:p w14:paraId="542B351F" w14:textId="77777777" w:rsidR="008935DC" w:rsidRDefault="008935DC" w:rsidP="00AA6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10165" w:type="dxa"/>
      <w:tblInd w:w="-398" w:type="dxa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30"/>
      <w:gridCol w:w="5400"/>
      <w:gridCol w:w="2335"/>
    </w:tblGrid>
    <w:tr w:rsidR="00AA6739" w14:paraId="72491A9D" w14:textId="77777777" w:rsidTr="003610E7">
      <w:tc>
        <w:tcPr>
          <w:tcW w:w="2430" w:type="dxa"/>
        </w:tcPr>
        <w:p w14:paraId="6FE1D60A" w14:textId="7BF227FA" w:rsidR="003610E7" w:rsidRDefault="003610E7" w:rsidP="003610E7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A7D9C4B" wp14:editId="461DAFE8">
                <wp:extent cx="866775" cy="1057275"/>
                <wp:effectExtent l="0" t="0" r="9525" b="9525"/>
                <wp:docPr id="1" name="Picture 1" descr="دانشگاه علوم پزشکی اردبی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دانشگاه علوم پزشکی اردبیل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A7883CF" w14:textId="1C0AEEF3" w:rsidR="00AA6739" w:rsidRPr="002F3851" w:rsidRDefault="00AA6739" w:rsidP="002F3851">
          <w:pPr>
            <w:pStyle w:val="Header"/>
            <w:bidi/>
            <w:jc w:val="center"/>
            <w:rPr>
              <w:b/>
              <w:bCs/>
              <w:sz w:val="16"/>
              <w:szCs w:val="14"/>
              <w:rtl/>
            </w:rPr>
          </w:pPr>
        </w:p>
      </w:tc>
      <w:tc>
        <w:tcPr>
          <w:tcW w:w="5400" w:type="dxa"/>
        </w:tcPr>
        <w:p w14:paraId="6C6561A8" w14:textId="05A4B0CB" w:rsidR="009730FE" w:rsidRPr="001A35F1" w:rsidRDefault="002F3851" w:rsidP="009730FE">
          <w:pPr>
            <w:pStyle w:val="Header"/>
            <w:bidi/>
            <w:jc w:val="center"/>
            <w:rPr>
              <w:rFonts w:cs="B Titr"/>
              <w:sz w:val="28"/>
              <w:szCs w:val="24"/>
              <w:rtl/>
            </w:rPr>
          </w:pPr>
          <w:r>
            <w:rPr>
              <w:rFonts w:cs="B Titr" w:hint="cs"/>
              <w:sz w:val="28"/>
              <w:szCs w:val="24"/>
              <w:rtl/>
            </w:rPr>
            <w:t xml:space="preserve">فرم </w:t>
          </w:r>
          <w:r w:rsidR="005E2B09">
            <w:rPr>
              <w:rFonts w:cs="B Titr" w:hint="cs"/>
              <w:sz w:val="28"/>
              <w:szCs w:val="24"/>
              <w:rtl/>
            </w:rPr>
            <w:t xml:space="preserve">پیام پژوهشی </w:t>
          </w:r>
          <w:r>
            <w:rPr>
              <w:rFonts w:cs="B Titr" w:hint="cs"/>
              <w:sz w:val="28"/>
              <w:szCs w:val="24"/>
              <w:rtl/>
            </w:rPr>
            <w:t xml:space="preserve"> </w:t>
          </w:r>
        </w:p>
      </w:tc>
      <w:tc>
        <w:tcPr>
          <w:tcW w:w="2335" w:type="dxa"/>
        </w:tcPr>
        <w:p w14:paraId="0860527C" w14:textId="0876AC20" w:rsidR="00965D68" w:rsidRDefault="00965D68" w:rsidP="00965D68">
          <w:pPr>
            <w:pStyle w:val="Header"/>
            <w:bidi/>
            <w:rPr>
              <w:rtl/>
              <w:lang w:bidi="fa-IR"/>
            </w:rPr>
          </w:pPr>
        </w:p>
      </w:tc>
    </w:tr>
  </w:tbl>
  <w:p w14:paraId="03944C4B" w14:textId="77777777" w:rsidR="00AA6739" w:rsidRDefault="00AA6739" w:rsidP="00AA6739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868E5"/>
    <w:multiLevelType w:val="multilevel"/>
    <w:tmpl w:val="BED2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239C5"/>
    <w:multiLevelType w:val="hybridMultilevel"/>
    <w:tmpl w:val="CE787FB4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C8D3F64"/>
    <w:multiLevelType w:val="hybridMultilevel"/>
    <w:tmpl w:val="4456F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74BA6"/>
    <w:multiLevelType w:val="hybridMultilevel"/>
    <w:tmpl w:val="E162E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15D75"/>
    <w:multiLevelType w:val="multilevel"/>
    <w:tmpl w:val="4E2A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14316A"/>
    <w:multiLevelType w:val="multilevel"/>
    <w:tmpl w:val="E494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3920B8"/>
    <w:multiLevelType w:val="hybridMultilevel"/>
    <w:tmpl w:val="23BA034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9B683A"/>
    <w:multiLevelType w:val="multilevel"/>
    <w:tmpl w:val="66F2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322375"/>
    <w:multiLevelType w:val="hybridMultilevel"/>
    <w:tmpl w:val="D0282772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439D1C39"/>
    <w:multiLevelType w:val="hybridMultilevel"/>
    <w:tmpl w:val="F68AB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5451C7"/>
    <w:multiLevelType w:val="multilevel"/>
    <w:tmpl w:val="ED92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D5015A"/>
    <w:multiLevelType w:val="hybridMultilevel"/>
    <w:tmpl w:val="1A824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E201C"/>
    <w:multiLevelType w:val="hybridMultilevel"/>
    <w:tmpl w:val="314EF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5"/>
  </w:num>
  <w:num w:numId="5">
    <w:abstractNumId w:val="9"/>
  </w:num>
  <w:num w:numId="6">
    <w:abstractNumId w:val="12"/>
  </w:num>
  <w:num w:numId="7">
    <w:abstractNumId w:val="11"/>
  </w:num>
  <w:num w:numId="8">
    <w:abstractNumId w:val="0"/>
  </w:num>
  <w:num w:numId="9">
    <w:abstractNumId w:val="1"/>
  </w:num>
  <w:num w:numId="10">
    <w:abstractNumId w:val="8"/>
  </w:num>
  <w:num w:numId="11">
    <w:abstractNumId w:val="3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739"/>
    <w:rsid w:val="00081B5F"/>
    <w:rsid w:val="000B044D"/>
    <w:rsid w:val="000B1A47"/>
    <w:rsid w:val="000D10D5"/>
    <w:rsid w:val="000D57A2"/>
    <w:rsid w:val="000E3773"/>
    <w:rsid w:val="000E56E4"/>
    <w:rsid w:val="000F3D7B"/>
    <w:rsid w:val="000F4B2B"/>
    <w:rsid w:val="00105DA3"/>
    <w:rsid w:val="001143FF"/>
    <w:rsid w:val="00142885"/>
    <w:rsid w:val="001A35F1"/>
    <w:rsid w:val="001B3882"/>
    <w:rsid w:val="001D3A0B"/>
    <w:rsid w:val="001D3BAD"/>
    <w:rsid w:val="001E2D90"/>
    <w:rsid w:val="00213A52"/>
    <w:rsid w:val="00216CA1"/>
    <w:rsid w:val="00222DE4"/>
    <w:rsid w:val="00233F6E"/>
    <w:rsid w:val="00271C6E"/>
    <w:rsid w:val="00275267"/>
    <w:rsid w:val="002F35E9"/>
    <w:rsid w:val="002F3851"/>
    <w:rsid w:val="00305361"/>
    <w:rsid w:val="003156AF"/>
    <w:rsid w:val="00350323"/>
    <w:rsid w:val="003610E7"/>
    <w:rsid w:val="00365CC2"/>
    <w:rsid w:val="00380CDE"/>
    <w:rsid w:val="003853E4"/>
    <w:rsid w:val="0046016C"/>
    <w:rsid w:val="004A6BFF"/>
    <w:rsid w:val="0055114C"/>
    <w:rsid w:val="0057587A"/>
    <w:rsid w:val="005A6AD7"/>
    <w:rsid w:val="005B34C7"/>
    <w:rsid w:val="005C75FF"/>
    <w:rsid w:val="005D14DC"/>
    <w:rsid w:val="005E1B66"/>
    <w:rsid w:val="005E2B09"/>
    <w:rsid w:val="006141A5"/>
    <w:rsid w:val="006635FC"/>
    <w:rsid w:val="006716F3"/>
    <w:rsid w:val="0067709B"/>
    <w:rsid w:val="006B6DBF"/>
    <w:rsid w:val="006F0B76"/>
    <w:rsid w:val="007D5A72"/>
    <w:rsid w:val="007F6C51"/>
    <w:rsid w:val="008935DC"/>
    <w:rsid w:val="008C5909"/>
    <w:rsid w:val="008F4D7E"/>
    <w:rsid w:val="00944340"/>
    <w:rsid w:val="00965D68"/>
    <w:rsid w:val="00970918"/>
    <w:rsid w:val="009730FE"/>
    <w:rsid w:val="0097793B"/>
    <w:rsid w:val="009947D8"/>
    <w:rsid w:val="009C3C3A"/>
    <w:rsid w:val="009E4F82"/>
    <w:rsid w:val="009F1DFE"/>
    <w:rsid w:val="00A2206A"/>
    <w:rsid w:val="00A26711"/>
    <w:rsid w:val="00A42C27"/>
    <w:rsid w:val="00AA6739"/>
    <w:rsid w:val="00AA7CAA"/>
    <w:rsid w:val="00AF0913"/>
    <w:rsid w:val="00B87519"/>
    <w:rsid w:val="00BD161E"/>
    <w:rsid w:val="00BF17F5"/>
    <w:rsid w:val="00BF459E"/>
    <w:rsid w:val="00C451F1"/>
    <w:rsid w:val="00C62D0E"/>
    <w:rsid w:val="00C84B52"/>
    <w:rsid w:val="00C9325B"/>
    <w:rsid w:val="00CC144B"/>
    <w:rsid w:val="00CD4B95"/>
    <w:rsid w:val="00D76ABF"/>
    <w:rsid w:val="00D77ACC"/>
    <w:rsid w:val="00E11918"/>
    <w:rsid w:val="00E21A45"/>
    <w:rsid w:val="00E44898"/>
    <w:rsid w:val="00E91CA9"/>
    <w:rsid w:val="00F048A8"/>
    <w:rsid w:val="00F21F89"/>
    <w:rsid w:val="00F26AF0"/>
    <w:rsid w:val="00F37250"/>
    <w:rsid w:val="00F82209"/>
    <w:rsid w:val="00F95520"/>
    <w:rsid w:val="00FC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9EA046"/>
  <w15:chartTrackingRefBased/>
  <w15:docId w15:val="{CF9F6625-A744-4473-A702-0FB8742F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B Nazani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739"/>
  </w:style>
  <w:style w:type="paragraph" w:styleId="Footer">
    <w:name w:val="footer"/>
    <w:basedOn w:val="Normal"/>
    <w:link w:val="FooterChar"/>
    <w:uiPriority w:val="99"/>
    <w:unhideWhenUsed/>
    <w:rsid w:val="00AA6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739"/>
  </w:style>
  <w:style w:type="table" w:styleId="TableGrid">
    <w:name w:val="Table Grid"/>
    <w:basedOn w:val="TableNormal"/>
    <w:uiPriority w:val="39"/>
    <w:rsid w:val="00AA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3851"/>
    <w:pPr>
      <w:ind w:left="720"/>
      <w:contextualSpacing/>
    </w:pPr>
    <w:rPr>
      <w:rFonts w:cstheme="minorBidi"/>
      <w:kern w:val="2"/>
      <w:sz w:val="2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716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s.lww.com/jehp/pages/results.aspx?txtKeywords=sepideh+totonchila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pidehtotonchi477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08FEF-4808-4B40-B0EC-2DF984DD2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niknam</cp:lastModifiedBy>
  <cp:revision>2</cp:revision>
  <cp:lastPrinted>2024-11-24T08:04:00Z</cp:lastPrinted>
  <dcterms:created xsi:type="dcterms:W3CDTF">2026-05-11T16:25:00Z</dcterms:created>
  <dcterms:modified xsi:type="dcterms:W3CDTF">2026-05-11T16:25:00Z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c01fb9d3-63ab-432f-8a74-80b3ce53fcdf</vt:lpwstr>
  </property>
</Properties>
</file>