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5053DF" w14:textId="77777777" w:rsidR="009F13B7" w:rsidRDefault="009F13B7" w:rsidP="009F13B7">
      <w:pPr>
        <w:bidi/>
        <w:jc w:val="right"/>
        <w:rPr>
          <w:b/>
          <w:bCs/>
          <w:rtl/>
        </w:rPr>
      </w:pPr>
    </w:p>
    <w:p w14:paraId="6CCC1126" w14:textId="77777777" w:rsidR="009F13B7" w:rsidRDefault="009F13B7" w:rsidP="009F13B7">
      <w:pPr>
        <w:bidi/>
        <w:jc w:val="right"/>
        <w:rPr>
          <w:b/>
          <w:bCs/>
          <w:rtl/>
        </w:rPr>
      </w:pPr>
    </w:p>
    <w:p w14:paraId="76B49364" w14:textId="08875599" w:rsidR="009F13B7" w:rsidRDefault="009F13B7" w:rsidP="009F13B7">
      <w:pPr>
        <w:bidi/>
        <w:rPr>
          <w:b/>
          <w:bCs/>
          <w:rtl/>
        </w:rPr>
      </w:pPr>
      <w:r w:rsidRPr="0066027C">
        <w:rPr>
          <w:b/>
          <w:bCs/>
          <w:rtl/>
        </w:rPr>
        <w:t>عنوان طرح تحقیقاتی</w:t>
      </w:r>
      <w:r>
        <w:rPr>
          <w:rFonts w:hint="cs"/>
          <w:b/>
          <w:bCs/>
          <w:rtl/>
        </w:rPr>
        <w:t xml:space="preserve">:  </w:t>
      </w:r>
    </w:p>
    <w:p w14:paraId="1FC04EA0" w14:textId="77777777" w:rsidR="00003AB0" w:rsidRPr="00003AB0" w:rsidRDefault="00003AB0" w:rsidP="00003AB0">
      <w:pPr>
        <w:bidi/>
        <w:jc w:val="both"/>
        <w:rPr>
          <w:b/>
          <w:bCs/>
          <w:sz w:val="28"/>
          <w:szCs w:val="28"/>
        </w:rPr>
      </w:pPr>
      <w:r w:rsidRPr="00003AB0">
        <w:rPr>
          <w:b/>
          <w:bCs/>
          <w:sz w:val="28"/>
          <w:szCs w:val="28"/>
        </w:rPr>
        <w:t>Visceral leishmaniasis in leukemia patients, a great neglected disease in endemic countries: report of a retrospective study and systematic literature review</w:t>
      </w:r>
    </w:p>
    <w:p w14:paraId="4B6664FC" w14:textId="77777777" w:rsidR="00003AB0" w:rsidRDefault="00003AB0" w:rsidP="002F3851">
      <w:pPr>
        <w:bidi/>
        <w:rPr>
          <w:b/>
          <w:bCs/>
        </w:rPr>
      </w:pPr>
    </w:p>
    <w:p w14:paraId="69697917" w14:textId="77777777" w:rsidR="00003AB0" w:rsidRDefault="00003AB0" w:rsidP="00003AB0">
      <w:pPr>
        <w:bidi/>
        <w:rPr>
          <w:b/>
          <w:bCs/>
          <w:rtl/>
        </w:rPr>
      </w:pPr>
    </w:p>
    <w:p w14:paraId="768746D1" w14:textId="6EB0F641" w:rsidR="002F3851" w:rsidRPr="0066027C" w:rsidRDefault="002F3851" w:rsidP="00563DF0">
      <w:pPr>
        <w:tabs>
          <w:tab w:val="left" w:pos="7078"/>
        </w:tabs>
        <w:bidi/>
        <w:rPr>
          <w:b/>
          <w:bCs/>
          <w:lang w:bidi="fa-IR"/>
        </w:rPr>
      </w:pPr>
      <w:r w:rsidRPr="0066027C">
        <w:rPr>
          <w:b/>
          <w:bCs/>
          <w:rtl/>
        </w:rPr>
        <w:t>تاریخ خاتمه</w:t>
      </w:r>
      <w:r>
        <w:rPr>
          <w:rFonts w:hint="cs"/>
          <w:b/>
          <w:bCs/>
          <w:rtl/>
          <w:lang w:bidi="fa-IR"/>
        </w:rPr>
        <w:t xml:space="preserve"> طرح </w:t>
      </w:r>
      <w:r w:rsidR="0097793B">
        <w:rPr>
          <w:rFonts w:hint="cs"/>
          <w:b/>
          <w:bCs/>
          <w:rtl/>
          <w:lang w:bidi="fa-IR"/>
        </w:rPr>
        <w:t>:</w:t>
      </w:r>
      <w:r w:rsidR="009F13B7">
        <w:rPr>
          <w:rFonts w:hint="cs"/>
          <w:b/>
          <w:bCs/>
          <w:rtl/>
          <w:lang w:bidi="fa-IR"/>
        </w:rPr>
        <w:t xml:space="preserve"> 1405</w:t>
      </w:r>
      <w:r w:rsidR="00563DF0">
        <w:rPr>
          <w:b/>
          <w:bCs/>
          <w:rtl/>
          <w:lang w:bidi="fa-IR"/>
        </w:rPr>
        <w:tab/>
      </w:r>
      <w:bookmarkStart w:id="0" w:name="_GoBack"/>
      <w:bookmarkEnd w:id="0"/>
    </w:p>
    <w:p w14:paraId="3EB4AD3F" w14:textId="72E4E6B4" w:rsidR="002F3851" w:rsidRDefault="002F3851" w:rsidP="002F3851">
      <w:pPr>
        <w:bidi/>
        <w:rPr>
          <w:b/>
          <w:bCs/>
          <w:rtl/>
        </w:rPr>
      </w:pPr>
      <w:r w:rsidRPr="0066027C">
        <w:rPr>
          <w:b/>
          <w:bCs/>
          <w:rtl/>
        </w:rPr>
        <w:t>مجری یا محقق اصلی</w:t>
      </w:r>
      <w:r w:rsidR="00F95520">
        <w:rPr>
          <w:rFonts w:hint="cs"/>
          <w:b/>
          <w:bCs/>
          <w:rtl/>
        </w:rPr>
        <w:t xml:space="preserve"> و همکاران  با ذکر وابستگی هر فرد</w:t>
      </w:r>
      <w:r w:rsidR="0097793B">
        <w:rPr>
          <w:rFonts w:hint="cs"/>
          <w:b/>
          <w:bCs/>
          <w:rtl/>
        </w:rPr>
        <w:t>:</w:t>
      </w:r>
    </w:p>
    <w:p w14:paraId="52736C05" w14:textId="2762A6FA" w:rsidR="009F13B7" w:rsidRDefault="009F13B7" w:rsidP="009F13B7">
      <w:pPr>
        <w:bidi/>
        <w:rPr>
          <w:b/>
          <w:bCs/>
          <w:rtl/>
        </w:rPr>
      </w:pPr>
      <w:r>
        <w:rPr>
          <w:rFonts w:hint="cs"/>
          <w:b/>
          <w:bCs/>
          <w:rtl/>
        </w:rPr>
        <w:t xml:space="preserve">1-سهیلا مولایی (مجری اصلی): </w:t>
      </w:r>
      <w:r w:rsidRPr="009F13B7">
        <w:rPr>
          <w:b/>
          <w:bCs/>
        </w:rPr>
        <w:t>Zoonoses Research Center, Ardabil University of Medical Sciences, Ardabil, Iran</w:t>
      </w:r>
    </w:p>
    <w:p w14:paraId="0EAC936C" w14:textId="2F1BDD60" w:rsidR="009F13B7" w:rsidRDefault="009F13B7" w:rsidP="009F13B7">
      <w:pPr>
        <w:bidi/>
        <w:rPr>
          <w:b/>
          <w:bCs/>
          <w:rtl/>
        </w:rPr>
      </w:pPr>
      <w:r>
        <w:rPr>
          <w:rFonts w:hint="cs"/>
          <w:b/>
          <w:bCs/>
          <w:rtl/>
        </w:rPr>
        <w:t xml:space="preserve">2- زهرا مشهدی (مجری دوم): </w:t>
      </w:r>
      <w:r w:rsidRPr="009F13B7">
        <w:rPr>
          <w:b/>
          <w:bCs/>
        </w:rPr>
        <w:t>Students Research Committee, School of Medicine, Ardabil University of Medical Sciences, Ardabil, Iran</w:t>
      </w:r>
    </w:p>
    <w:p w14:paraId="5B086B1D" w14:textId="667C3D80" w:rsidR="009F13B7" w:rsidRDefault="009F13B7" w:rsidP="00003AB0">
      <w:pPr>
        <w:bidi/>
        <w:rPr>
          <w:b/>
          <w:bCs/>
          <w:rtl/>
        </w:rPr>
      </w:pPr>
      <w:r>
        <w:rPr>
          <w:rFonts w:hint="cs"/>
          <w:b/>
          <w:bCs/>
          <w:rtl/>
        </w:rPr>
        <w:t xml:space="preserve">3- </w:t>
      </w:r>
      <w:r w:rsidR="00003AB0">
        <w:rPr>
          <w:rFonts w:hint="cs"/>
          <w:b/>
          <w:bCs/>
          <w:rtl/>
        </w:rPr>
        <w:t>شبنم اسفرم</w:t>
      </w:r>
      <w:r>
        <w:rPr>
          <w:rFonts w:hint="cs"/>
          <w:b/>
          <w:bCs/>
          <w:rtl/>
        </w:rPr>
        <w:t xml:space="preserve"> (</w:t>
      </w:r>
      <w:r w:rsidR="00003AB0">
        <w:rPr>
          <w:rFonts w:hint="cs"/>
          <w:b/>
          <w:bCs/>
          <w:rtl/>
        </w:rPr>
        <w:t>همکار</w:t>
      </w:r>
      <w:r>
        <w:rPr>
          <w:rFonts w:hint="cs"/>
          <w:b/>
          <w:bCs/>
          <w:rtl/>
        </w:rPr>
        <w:t xml:space="preserve">): </w:t>
      </w:r>
      <w:r w:rsidR="00003AB0" w:rsidRPr="009F13B7">
        <w:rPr>
          <w:b/>
          <w:bCs/>
        </w:rPr>
        <w:t>Zoonoses Research Center, Ardabil University of Medical Sciences, Ardabil, Iran</w:t>
      </w:r>
    </w:p>
    <w:p w14:paraId="00810A45" w14:textId="29C5B386" w:rsidR="009F13B7" w:rsidRDefault="009F13B7" w:rsidP="00003AB0">
      <w:pPr>
        <w:bidi/>
        <w:rPr>
          <w:b/>
          <w:bCs/>
          <w:rtl/>
        </w:rPr>
      </w:pPr>
      <w:r>
        <w:rPr>
          <w:rFonts w:hint="cs"/>
          <w:b/>
          <w:bCs/>
          <w:rtl/>
        </w:rPr>
        <w:t xml:space="preserve">4- </w:t>
      </w:r>
      <w:r w:rsidR="00003AB0">
        <w:rPr>
          <w:rFonts w:hint="cs"/>
          <w:b/>
          <w:bCs/>
          <w:rtl/>
        </w:rPr>
        <w:t>منوچهر براک</w:t>
      </w:r>
      <w:r>
        <w:rPr>
          <w:rFonts w:hint="cs"/>
          <w:b/>
          <w:bCs/>
          <w:rtl/>
        </w:rPr>
        <w:t xml:space="preserve"> (همکار): </w:t>
      </w:r>
      <w:r w:rsidR="00003AB0">
        <w:rPr>
          <w:b/>
          <w:bCs/>
        </w:rPr>
        <w:t>Buali Hospital</w:t>
      </w:r>
      <w:r w:rsidRPr="009F13B7">
        <w:rPr>
          <w:b/>
          <w:bCs/>
        </w:rPr>
        <w:t>, Ardabil University of Medical Sciences, Ardabil, Iran</w:t>
      </w:r>
    </w:p>
    <w:p w14:paraId="2891E666" w14:textId="48F6C1E9" w:rsidR="009E4F82" w:rsidRDefault="00003AB0" w:rsidP="00003AB0">
      <w:pPr>
        <w:bidi/>
        <w:rPr>
          <w:b/>
          <w:bCs/>
          <w:lang w:bidi="fa-IR"/>
        </w:rPr>
      </w:pPr>
      <w:r>
        <w:rPr>
          <w:rFonts w:hint="cs"/>
          <w:b/>
          <w:bCs/>
          <w:rtl/>
          <w:lang w:bidi="fa-IR"/>
        </w:rPr>
        <w:t>5- اکبر مولایی</w:t>
      </w:r>
      <w:r>
        <w:rPr>
          <w:rFonts w:hint="cs"/>
          <w:b/>
          <w:bCs/>
          <w:rtl/>
        </w:rPr>
        <w:t>(همکار):</w:t>
      </w:r>
      <w:r>
        <w:rPr>
          <w:rFonts w:hint="cs"/>
          <w:b/>
          <w:bCs/>
          <w:rtl/>
        </w:rPr>
        <w:t xml:space="preserve"> </w:t>
      </w:r>
      <w:r>
        <w:br/>
      </w:r>
      <w:r w:rsidRPr="00003AB0">
        <w:rPr>
          <w:b/>
          <w:bCs/>
        </w:rPr>
        <w:t>Cardiovascular Research Center, Shahid Madani Heart Center, Tabriz University of Medical Sciences, Tabriz, Iran</w:t>
      </w:r>
    </w:p>
    <w:p w14:paraId="72F5008F" w14:textId="5FF91324" w:rsidR="002F3851" w:rsidRDefault="002F3851" w:rsidP="00F95520">
      <w:pPr>
        <w:bidi/>
        <w:jc w:val="both"/>
        <w:rPr>
          <w:b/>
          <w:bCs/>
          <w:rtl/>
        </w:rPr>
      </w:pPr>
      <w:r>
        <w:rPr>
          <w:rFonts w:hint="cs"/>
          <w:b/>
          <w:bCs/>
          <w:rtl/>
        </w:rPr>
        <w:t xml:space="preserve">عنوان پیام پژوهشی </w:t>
      </w:r>
      <w:r w:rsidRPr="005D14DC">
        <w:rPr>
          <w:rFonts w:hint="cs"/>
          <w:b/>
          <w:bCs/>
          <w:color w:val="FF0000"/>
          <w:rtl/>
        </w:rPr>
        <w:t>( حداکثر 20 کلمه)</w:t>
      </w:r>
      <w:r w:rsidR="0097793B">
        <w:rPr>
          <w:rFonts w:hint="cs"/>
          <w:b/>
          <w:bCs/>
          <w:rtl/>
        </w:rPr>
        <w:t>:</w:t>
      </w:r>
      <w:r w:rsidR="000D10D5">
        <w:rPr>
          <w:rFonts w:hint="cs"/>
          <w:b/>
          <w:bCs/>
          <w:rtl/>
        </w:rPr>
        <w:t xml:space="preserve"> </w:t>
      </w:r>
    </w:p>
    <w:p w14:paraId="71603DBE" w14:textId="43648B89" w:rsidR="009F13B7" w:rsidRDefault="004D7D1F" w:rsidP="005C201A">
      <w:pPr>
        <w:bidi/>
        <w:jc w:val="both"/>
        <w:rPr>
          <w:b/>
          <w:bCs/>
          <w:rtl/>
        </w:rPr>
      </w:pPr>
      <w:r>
        <w:rPr>
          <w:rFonts w:hint="cs"/>
          <w:b/>
          <w:bCs/>
          <w:rtl/>
        </w:rPr>
        <w:t>لیشمانیازیس احشایی (</w:t>
      </w:r>
      <w:r w:rsidRPr="004D7D1F">
        <w:rPr>
          <w:b/>
          <w:bCs/>
        </w:rPr>
        <w:t>VL</w:t>
      </w:r>
      <w:r>
        <w:rPr>
          <w:rFonts w:hint="cs"/>
          <w:b/>
          <w:bCs/>
          <w:rtl/>
        </w:rPr>
        <w:t>)</w:t>
      </w:r>
      <w:r w:rsidRPr="004D7D1F">
        <w:rPr>
          <w:b/>
          <w:bCs/>
          <w:rtl/>
        </w:rPr>
        <w:t xml:space="preserve"> با</w:t>
      </w:r>
      <w:r w:rsidRPr="004D7D1F">
        <w:rPr>
          <w:rFonts w:hint="cs"/>
          <w:b/>
          <w:bCs/>
          <w:rtl/>
        </w:rPr>
        <w:t>ی</w:t>
      </w:r>
      <w:r w:rsidRPr="004D7D1F">
        <w:rPr>
          <w:rFonts w:hint="eastAsia"/>
          <w:b/>
          <w:bCs/>
          <w:rtl/>
        </w:rPr>
        <w:t>د</w:t>
      </w:r>
      <w:r w:rsidRPr="004D7D1F">
        <w:rPr>
          <w:b/>
          <w:bCs/>
          <w:rtl/>
        </w:rPr>
        <w:t xml:space="preserve"> در فهرست تشخ</w:t>
      </w:r>
      <w:r w:rsidRPr="004D7D1F">
        <w:rPr>
          <w:rFonts w:hint="cs"/>
          <w:b/>
          <w:bCs/>
          <w:rtl/>
        </w:rPr>
        <w:t>ی</w:t>
      </w:r>
      <w:r w:rsidRPr="004D7D1F">
        <w:rPr>
          <w:rFonts w:hint="eastAsia"/>
          <w:b/>
          <w:bCs/>
          <w:rtl/>
        </w:rPr>
        <w:t>ص‌ها</w:t>
      </w:r>
      <w:r w:rsidRPr="004D7D1F">
        <w:rPr>
          <w:rFonts w:hint="cs"/>
          <w:b/>
          <w:bCs/>
          <w:rtl/>
        </w:rPr>
        <w:t>ی</w:t>
      </w:r>
      <w:r w:rsidRPr="004D7D1F">
        <w:rPr>
          <w:b/>
          <w:bCs/>
          <w:rtl/>
        </w:rPr>
        <w:t xml:space="preserve"> افتراق</w:t>
      </w:r>
      <w:r w:rsidRPr="004D7D1F">
        <w:rPr>
          <w:rFonts w:hint="cs"/>
          <w:b/>
          <w:bCs/>
          <w:rtl/>
        </w:rPr>
        <w:t>ی</w:t>
      </w:r>
      <w:r w:rsidRPr="004D7D1F">
        <w:rPr>
          <w:b/>
          <w:bCs/>
          <w:rtl/>
        </w:rPr>
        <w:t xml:space="preserve"> احتمال</w:t>
      </w:r>
      <w:r w:rsidRPr="004D7D1F">
        <w:rPr>
          <w:rFonts w:hint="cs"/>
          <w:b/>
          <w:bCs/>
          <w:rtl/>
        </w:rPr>
        <w:t>ی</w:t>
      </w:r>
      <w:r w:rsidRPr="004D7D1F">
        <w:rPr>
          <w:b/>
          <w:bCs/>
          <w:rtl/>
        </w:rPr>
        <w:t xml:space="preserve"> برا</w:t>
      </w:r>
      <w:r w:rsidRPr="004D7D1F">
        <w:rPr>
          <w:rFonts w:hint="cs"/>
          <w:b/>
          <w:bCs/>
          <w:rtl/>
        </w:rPr>
        <w:t>ی</w:t>
      </w:r>
      <w:r w:rsidRPr="004D7D1F">
        <w:rPr>
          <w:b/>
          <w:bCs/>
          <w:rtl/>
        </w:rPr>
        <w:t xml:space="preserve"> </w:t>
      </w:r>
      <w:r w:rsidR="005C201A">
        <w:rPr>
          <w:rFonts w:hint="cs"/>
          <w:b/>
          <w:bCs/>
          <w:rtl/>
        </w:rPr>
        <w:t>کودکان</w:t>
      </w:r>
      <w:r w:rsidRPr="004D7D1F">
        <w:rPr>
          <w:b/>
          <w:bCs/>
          <w:rtl/>
        </w:rPr>
        <w:t xml:space="preserve"> مبتلا به لوسم</w:t>
      </w:r>
      <w:r w:rsidRPr="004D7D1F">
        <w:rPr>
          <w:rFonts w:hint="cs"/>
          <w:b/>
          <w:bCs/>
          <w:rtl/>
        </w:rPr>
        <w:t>ی</w:t>
      </w:r>
      <w:r w:rsidRPr="004D7D1F">
        <w:rPr>
          <w:rFonts w:hint="eastAsia"/>
          <w:b/>
          <w:bCs/>
          <w:rtl/>
        </w:rPr>
        <w:t>،</w:t>
      </w:r>
      <w:r w:rsidRPr="004D7D1F">
        <w:rPr>
          <w:b/>
          <w:bCs/>
          <w:rtl/>
        </w:rPr>
        <w:t xml:space="preserve"> به‌و</w:t>
      </w:r>
      <w:r w:rsidRPr="004D7D1F">
        <w:rPr>
          <w:rFonts w:hint="cs"/>
          <w:b/>
          <w:bCs/>
          <w:rtl/>
        </w:rPr>
        <w:t>ی</w:t>
      </w:r>
      <w:r w:rsidRPr="004D7D1F">
        <w:rPr>
          <w:rFonts w:hint="eastAsia"/>
          <w:b/>
          <w:bCs/>
          <w:rtl/>
        </w:rPr>
        <w:t>ژه</w:t>
      </w:r>
      <w:r w:rsidRPr="004D7D1F">
        <w:rPr>
          <w:b/>
          <w:bCs/>
          <w:rtl/>
        </w:rPr>
        <w:t xml:space="preserve"> در مناطق بوم</w:t>
      </w:r>
      <w:r w:rsidRPr="004D7D1F">
        <w:rPr>
          <w:rFonts w:hint="cs"/>
          <w:b/>
          <w:bCs/>
          <w:rtl/>
        </w:rPr>
        <w:t>ی</w:t>
      </w:r>
      <w:r w:rsidRPr="004D7D1F">
        <w:rPr>
          <w:rFonts w:hint="eastAsia"/>
          <w:b/>
          <w:bCs/>
          <w:rtl/>
        </w:rPr>
        <w:t>،</w:t>
      </w:r>
      <w:r w:rsidR="005C201A">
        <w:rPr>
          <w:b/>
          <w:bCs/>
          <w:rtl/>
        </w:rPr>
        <w:t xml:space="preserve"> گنجانده شود</w:t>
      </w:r>
      <w:r w:rsidRPr="004D7D1F">
        <w:rPr>
          <w:b/>
          <w:bCs/>
          <w:rtl/>
        </w:rPr>
        <w:t>.</w:t>
      </w:r>
    </w:p>
    <w:p w14:paraId="709318A4" w14:textId="77777777" w:rsidR="00F95520" w:rsidRPr="000D10D5" w:rsidRDefault="00F95520" w:rsidP="00F95520">
      <w:pPr>
        <w:bidi/>
        <w:jc w:val="both"/>
        <w:rPr>
          <w:rtl/>
        </w:rPr>
      </w:pPr>
    </w:p>
    <w:p w14:paraId="5DADDD3C" w14:textId="224CDD77" w:rsidR="000D10D5" w:rsidRDefault="000D10D5" w:rsidP="00F95520">
      <w:pPr>
        <w:bidi/>
        <w:rPr>
          <w:b/>
          <w:bCs/>
          <w:rtl/>
        </w:rPr>
      </w:pPr>
      <w:r>
        <w:rPr>
          <w:rFonts w:hint="cs"/>
          <w:b/>
          <w:bCs/>
          <w:rtl/>
        </w:rPr>
        <w:t xml:space="preserve">پیام کلیدی </w:t>
      </w:r>
      <w:r w:rsidR="0046016C" w:rsidRPr="005D14DC">
        <w:rPr>
          <w:rFonts w:hint="cs"/>
          <w:b/>
          <w:bCs/>
          <w:color w:val="FF0000"/>
          <w:rtl/>
        </w:rPr>
        <w:t>(حداکثر 80 کلمه)</w:t>
      </w:r>
      <w:r>
        <w:rPr>
          <w:rFonts w:hint="cs"/>
          <w:b/>
          <w:bCs/>
          <w:rtl/>
        </w:rPr>
        <w:t xml:space="preserve">: </w:t>
      </w:r>
    </w:p>
    <w:p w14:paraId="24439212" w14:textId="28D54BB3" w:rsidR="00F95520" w:rsidRDefault="005C201A" w:rsidP="00247DE3">
      <w:pPr>
        <w:bidi/>
        <w:rPr>
          <w:b/>
          <w:bCs/>
          <w:rtl/>
        </w:rPr>
      </w:pPr>
      <w:r w:rsidRPr="005C201A">
        <w:rPr>
          <w:b/>
          <w:bCs/>
          <w:rtl/>
        </w:rPr>
        <w:lastRenderedPageBreak/>
        <w:t>در مطالعه گذشته‌نگر ما، بررس</w:t>
      </w:r>
      <w:r w:rsidRPr="005C201A">
        <w:rPr>
          <w:rFonts w:hint="cs"/>
          <w:b/>
          <w:bCs/>
          <w:rtl/>
        </w:rPr>
        <w:t>ی‌</w:t>
      </w:r>
      <w:r w:rsidRPr="005C201A">
        <w:rPr>
          <w:rFonts w:hint="eastAsia"/>
          <w:b/>
          <w:bCs/>
          <w:rtl/>
        </w:rPr>
        <w:t>ها</w:t>
      </w:r>
      <w:r w:rsidRPr="005C201A">
        <w:rPr>
          <w:rFonts w:hint="cs"/>
          <w:b/>
          <w:bCs/>
          <w:rtl/>
        </w:rPr>
        <w:t>ی</w:t>
      </w:r>
      <w:r w:rsidRPr="005C201A">
        <w:rPr>
          <w:b/>
          <w:bCs/>
          <w:rtl/>
        </w:rPr>
        <w:t xml:space="preserve"> م</w:t>
      </w:r>
      <w:r w:rsidRPr="005C201A">
        <w:rPr>
          <w:rFonts w:hint="cs"/>
          <w:b/>
          <w:bCs/>
          <w:rtl/>
        </w:rPr>
        <w:t>ی</w:t>
      </w:r>
      <w:r w:rsidRPr="005C201A">
        <w:rPr>
          <w:rFonts w:hint="eastAsia"/>
          <w:b/>
          <w:bCs/>
          <w:rtl/>
        </w:rPr>
        <w:t>کروسکوپ</w:t>
      </w:r>
      <w:r w:rsidRPr="005C201A">
        <w:rPr>
          <w:rFonts w:hint="cs"/>
          <w:b/>
          <w:bCs/>
          <w:rtl/>
        </w:rPr>
        <w:t>ی</w:t>
      </w:r>
      <w:r w:rsidRPr="005C201A">
        <w:rPr>
          <w:b/>
          <w:bCs/>
          <w:rtl/>
        </w:rPr>
        <w:t xml:space="preserve"> لام‌ها</w:t>
      </w:r>
      <w:r w:rsidRPr="005C201A">
        <w:rPr>
          <w:rFonts w:hint="cs"/>
          <w:b/>
          <w:bCs/>
          <w:rtl/>
        </w:rPr>
        <w:t>ی</w:t>
      </w:r>
      <w:r w:rsidRPr="005C201A">
        <w:rPr>
          <w:b/>
          <w:bCs/>
          <w:rtl/>
        </w:rPr>
        <w:t xml:space="preserve"> حاصل از آسپ</w:t>
      </w:r>
      <w:r w:rsidRPr="005C201A">
        <w:rPr>
          <w:rFonts w:hint="cs"/>
          <w:b/>
          <w:bCs/>
          <w:rtl/>
        </w:rPr>
        <w:t>ی</w:t>
      </w:r>
      <w:r w:rsidRPr="005C201A">
        <w:rPr>
          <w:rFonts w:hint="eastAsia"/>
          <w:b/>
          <w:bCs/>
          <w:rtl/>
        </w:rPr>
        <w:t>راس</w:t>
      </w:r>
      <w:r w:rsidRPr="005C201A">
        <w:rPr>
          <w:rFonts w:hint="cs"/>
          <w:b/>
          <w:bCs/>
          <w:rtl/>
        </w:rPr>
        <w:t>ی</w:t>
      </w:r>
      <w:r w:rsidRPr="005C201A">
        <w:rPr>
          <w:rFonts w:hint="eastAsia"/>
          <w:b/>
          <w:bCs/>
          <w:rtl/>
        </w:rPr>
        <w:t>ون</w:t>
      </w:r>
      <w:r w:rsidRPr="005C201A">
        <w:rPr>
          <w:b/>
          <w:bCs/>
          <w:rtl/>
        </w:rPr>
        <w:t xml:space="preserve"> مغز استخوان (</w:t>
      </w:r>
      <w:r w:rsidRPr="005C201A">
        <w:rPr>
          <w:b/>
          <w:bCs/>
        </w:rPr>
        <w:t xml:space="preserve">BMA) </w:t>
      </w:r>
      <w:r w:rsidRPr="005C201A">
        <w:rPr>
          <w:b/>
          <w:bCs/>
          <w:rtl/>
        </w:rPr>
        <w:t xml:space="preserve">متعلق به </w:t>
      </w:r>
      <w:r w:rsidRPr="005C201A">
        <w:rPr>
          <w:b/>
          <w:bCs/>
          <w:rtl/>
          <w:lang w:bidi="fa-IR"/>
        </w:rPr>
        <w:t>۵۲</w:t>
      </w:r>
      <w:r w:rsidRPr="005C201A">
        <w:rPr>
          <w:b/>
          <w:bCs/>
          <w:rtl/>
        </w:rPr>
        <w:t xml:space="preserve"> کودک مبتلا به لوسم</w:t>
      </w:r>
      <w:r w:rsidRPr="005C201A">
        <w:rPr>
          <w:rFonts w:hint="cs"/>
          <w:b/>
          <w:bCs/>
          <w:rtl/>
        </w:rPr>
        <w:t>ی</w:t>
      </w:r>
      <w:r w:rsidRPr="005C201A">
        <w:rPr>
          <w:rFonts w:hint="eastAsia"/>
          <w:b/>
          <w:bCs/>
          <w:rtl/>
        </w:rPr>
        <w:t>،</w:t>
      </w:r>
      <w:r w:rsidRPr="005C201A">
        <w:rPr>
          <w:b/>
          <w:bCs/>
          <w:rtl/>
        </w:rPr>
        <w:t xml:space="preserve"> وجود آماست</w:t>
      </w:r>
      <w:r w:rsidRPr="005C201A">
        <w:rPr>
          <w:rFonts w:hint="cs"/>
          <w:b/>
          <w:bCs/>
          <w:rtl/>
        </w:rPr>
        <w:t>ی</w:t>
      </w:r>
      <w:r w:rsidRPr="005C201A">
        <w:rPr>
          <w:rFonts w:hint="eastAsia"/>
          <w:b/>
          <w:bCs/>
          <w:rtl/>
        </w:rPr>
        <w:t>گوت‌ها</w:t>
      </w:r>
      <w:r w:rsidRPr="005C201A">
        <w:rPr>
          <w:rFonts w:hint="cs"/>
          <w:b/>
          <w:bCs/>
          <w:rtl/>
        </w:rPr>
        <w:t>ی</w:t>
      </w:r>
      <w:r w:rsidRPr="005C201A">
        <w:rPr>
          <w:b/>
          <w:bCs/>
          <w:rtl/>
        </w:rPr>
        <w:t xml:space="preserve"> ل</w:t>
      </w:r>
      <w:r w:rsidRPr="005C201A">
        <w:rPr>
          <w:rFonts w:hint="cs"/>
          <w:b/>
          <w:bCs/>
          <w:rtl/>
        </w:rPr>
        <w:t>ی</w:t>
      </w:r>
      <w:r w:rsidRPr="005C201A">
        <w:rPr>
          <w:rFonts w:hint="eastAsia"/>
          <w:b/>
          <w:bCs/>
          <w:rtl/>
        </w:rPr>
        <w:t>شمان</w:t>
      </w:r>
      <w:r w:rsidRPr="005C201A">
        <w:rPr>
          <w:rFonts w:hint="cs"/>
          <w:b/>
          <w:bCs/>
          <w:rtl/>
        </w:rPr>
        <w:t>ی</w:t>
      </w:r>
      <w:r w:rsidRPr="005C201A">
        <w:rPr>
          <w:rFonts w:hint="eastAsia"/>
          <w:b/>
          <w:bCs/>
          <w:rtl/>
        </w:rPr>
        <w:t>ا</w:t>
      </w:r>
      <w:r w:rsidRPr="005C201A">
        <w:rPr>
          <w:b/>
          <w:bCs/>
          <w:rtl/>
        </w:rPr>
        <w:t xml:space="preserve"> را نشان نداد. با ا</w:t>
      </w:r>
      <w:r w:rsidRPr="005C201A">
        <w:rPr>
          <w:rFonts w:hint="cs"/>
          <w:b/>
          <w:bCs/>
          <w:rtl/>
        </w:rPr>
        <w:t>ی</w:t>
      </w:r>
      <w:r w:rsidRPr="005C201A">
        <w:rPr>
          <w:rFonts w:hint="eastAsia"/>
          <w:b/>
          <w:bCs/>
          <w:rtl/>
        </w:rPr>
        <w:t>ن</w:t>
      </w:r>
      <w:r w:rsidRPr="005C201A">
        <w:rPr>
          <w:b/>
          <w:bCs/>
          <w:rtl/>
        </w:rPr>
        <w:t xml:space="preserve"> حال، روش </w:t>
      </w:r>
      <w:r w:rsidRPr="005C201A">
        <w:rPr>
          <w:b/>
          <w:bCs/>
        </w:rPr>
        <w:t>PCR</w:t>
      </w:r>
      <w:r w:rsidRPr="005C201A">
        <w:rPr>
          <w:b/>
          <w:bCs/>
          <w:rtl/>
        </w:rPr>
        <w:t xml:space="preserve"> آماست</w:t>
      </w:r>
      <w:r w:rsidRPr="005C201A">
        <w:rPr>
          <w:rFonts w:hint="cs"/>
          <w:b/>
          <w:bCs/>
          <w:rtl/>
        </w:rPr>
        <w:t>ی</w:t>
      </w:r>
      <w:r w:rsidRPr="005C201A">
        <w:rPr>
          <w:rFonts w:hint="eastAsia"/>
          <w:b/>
          <w:bCs/>
          <w:rtl/>
        </w:rPr>
        <w:t>گوت‌ها</w:t>
      </w:r>
      <w:r>
        <w:rPr>
          <w:b/>
          <w:bCs/>
          <w:rtl/>
        </w:rPr>
        <w:t xml:space="preserve"> را در سه نمونه </w:t>
      </w:r>
      <w:r w:rsidRPr="005C201A">
        <w:rPr>
          <w:b/>
          <w:bCs/>
          <w:rtl/>
        </w:rPr>
        <w:t>شناسا</w:t>
      </w:r>
      <w:r w:rsidRPr="005C201A">
        <w:rPr>
          <w:rFonts w:hint="cs"/>
          <w:b/>
          <w:bCs/>
          <w:rtl/>
        </w:rPr>
        <w:t>یی</w:t>
      </w:r>
      <w:r w:rsidRPr="005C201A">
        <w:rPr>
          <w:b/>
          <w:bCs/>
          <w:rtl/>
        </w:rPr>
        <w:t xml:space="preserve"> کرد. هم‌زمان، </w:t>
      </w:r>
      <w:r w:rsidRPr="005C201A">
        <w:rPr>
          <w:rFonts w:hint="cs"/>
          <w:b/>
          <w:bCs/>
          <w:rtl/>
        </w:rPr>
        <w:t>ی</w:t>
      </w:r>
      <w:r w:rsidRPr="005C201A">
        <w:rPr>
          <w:rFonts w:hint="eastAsia"/>
          <w:b/>
          <w:bCs/>
          <w:rtl/>
        </w:rPr>
        <w:t>ک</w:t>
      </w:r>
      <w:r w:rsidRPr="005C201A">
        <w:rPr>
          <w:b/>
          <w:bCs/>
          <w:rtl/>
        </w:rPr>
        <w:t xml:space="preserve"> مطالعه </w:t>
      </w:r>
      <w:r w:rsidRPr="005C201A">
        <w:rPr>
          <w:rFonts w:hint="eastAsia"/>
          <w:b/>
          <w:bCs/>
          <w:rtl/>
        </w:rPr>
        <w:t>مرور</w:t>
      </w:r>
      <w:r w:rsidRPr="005C201A">
        <w:rPr>
          <w:b/>
          <w:bCs/>
          <w:rtl/>
        </w:rPr>
        <w:t xml:space="preserve"> س</w:t>
      </w:r>
      <w:r w:rsidRPr="005C201A">
        <w:rPr>
          <w:rFonts w:hint="cs"/>
          <w:b/>
          <w:bCs/>
          <w:rtl/>
        </w:rPr>
        <w:t>ی</w:t>
      </w:r>
      <w:r w:rsidRPr="005C201A">
        <w:rPr>
          <w:rFonts w:hint="eastAsia"/>
          <w:b/>
          <w:bCs/>
          <w:rtl/>
        </w:rPr>
        <w:t>ستمات</w:t>
      </w:r>
      <w:r w:rsidRPr="005C201A">
        <w:rPr>
          <w:rFonts w:hint="cs"/>
          <w:b/>
          <w:bCs/>
          <w:rtl/>
        </w:rPr>
        <w:t>ی</w:t>
      </w:r>
      <w:r w:rsidRPr="005C201A">
        <w:rPr>
          <w:rFonts w:hint="eastAsia"/>
          <w:b/>
          <w:bCs/>
          <w:rtl/>
        </w:rPr>
        <w:t>ک</w:t>
      </w:r>
      <w:r w:rsidRPr="005C201A">
        <w:rPr>
          <w:b/>
          <w:bCs/>
          <w:rtl/>
        </w:rPr>
        <w:t xml:space="preserve"> ن</w:t>
      </w:r>
      <w:r w:rsidRPr="005C201A">
        <w:rPr>
          <w:rFonts w:hint="cs"/>
          <w:b/>
          <w:bCs/>
          <w:rtl/>
        </w:rPr>
        <w:t>ی</w:t>
      </w:r>
      <w:r w:rsidRPr="005C201A">
        <w:rPr>
          <w:rFonts w:hint="eastAsia"/>
          <w:b/>
          <w:bCs/>
          <w:rtl/>
        </w:rPr>
        <w:t>ز</w:t>
      </w:r>
      <w:r w:rsidRPr="005C201A">
        <w:rPr>
          <w:b/>
          <w:bCs/>
          <w:rtl/>
        </w:rPr>
        <w:t xml:space="preserve"> انجام شد و </w:t>
      </w:r>
      <w:r w:rsidRPr="005C201A">
        <w:rPr>
          <w:b/>
          <w:bCs/>
          <w:rtl/>
          <w:lang w:bidi="fa-IR"/>
        </w:rPr>
        <w:t>۵۳</w:t>
      </w:r>
      <w:r w:rsidRPr="005C201A">
        <w:rPr>
          <w:b/>
          <w:bCs/>
          <w:rtl/>
        </w:rPr>
        <w:t xml:space="preserve"> مورد ابتلا به ل</w:t>
      </w:r>
      <w:r w:rsidRPr="005C201A">
        <w:rPr>
          <w:rFonts w:hint="cs"/>
          <w:b/>
          <w:bCs/>
          <w:rtl/>
        </w:rPr>
        <w:t>ی</w:t>
      </w:r>
      <w:r w:rsidRPr="005C201A">
        <w:rPr>
          <w:rFonts w:hint="eastAsia"/>
          <w:b/>
          <w:bCs/>
          <w:rtl/>
        </w:rPr>
        <w:t>شمان</w:t>
      </w:r>
      <w:r w:rsidRPr="005C201A">
        <w:rPr>
          <w:rFonts w:hint="cs"/>
          <w:b/>
          <w:bCs/>
          <w:rtl/>
        </w:rPr>
        <w:t>ی</w:t>
      </w:r>
      <w:r w:rsidRPr="005C201A">
        <w:rPr>
          <w:rFonts w:hint="eastAsia"/>
          <w:b/>
          <w:bCs/>
          <w:rtl/>
        </w:rPr>
        <w:t>وز</w:t>
      </w:r>
      <w:r w:rsidRPr="005C201A">
        <w:rPr>
          <w:b/>
          <w:bCs/>
          <w:rtl/>
        </w:rPr>
        <w:t xml:space="preserve"> احشا</w:t>
      </w:r>
      <w:r w:rsidRPr="005C201A">
        <w:rPr>
          <w:rFonts w:hint="cs"/>
          <w:b/>
          <w:bCs/>
          <w:rtl/>
        </w:rPr>
        <w:t>یی</w:t>
      </w:r>
      <w:r w:rsidRPr="005C201A">
        <w:rPr>
          <w:b/>
          <w:bCs/>
          <w:rtl/>
        </w:rPr>
        <w:t xml:space="preserve"> همراه با لوسم</w:t>
      </w:r>
      <w:r w:rsidRPr="005C201A">
        <w:rPr>
          <w:rFonts w:hint="cs"/>
          <w:b/>
          <w:bCs/>
          <w:rtl/>
        </w:rPr>
        <w:t>ی</w:t>
      </w:r>
      <w:r w:rsidRPr="005C201A">
        <w:rPr>
          <w:b/>
          <w:bCs/>
          <w:rtl/>
        </w:rPr>
        <w:t xml:space="preserve"> شناسا</w:t>
      </w:r>
      <w:r w:rsidRPr="005C201A">
        <w:rPr>
          <w:rFonts w:hint="cs"/>
          <w:b/>
          <w:bCs/>
          <w:rtl/>
        </w:rPr>
        <w:t>یی</w:t>
      </w:r>
      <w:r w:rsidRPr="005C201A">
        <w:rPr>
          <w:b/>
          <w:bCs/>
          <w:rtl/>
        </w:rPr>
        <w:t xml:space="preserve"> گرد</w:t>
      </w:r>
      <w:r w:rsidRPr="005C201A">
        <w:rPr>
          <w:rFonts w:hint="cs"/>
          <w:b/>
          <w:bCs/>
          <w:rtl/>
        </w:rPr>
        <w:t>ی</w:t>
      </w:r>
      <w:r w:rsidRPr="005C201A">
        <w:rPr>
          <w:rFonts w:hint="eastAsia"/>
          <w:b/>
          <w:bCs/>
          <w:rtl/>
        </w:rPr>
        <w:t>د</w:t>
      </w:r>
      <w:r w:rsidRPr="005C201A">
        <w:rPr>
          <w:b/>
          <w:bCs/>
          <w:rtl/>
        </w:rPr>
        <w:t>. ن</w:t>
      </w:r>
      <w:r w:rsidRPr="005C201A">
        <w:rPr>
          <w:rFonts w:hint="cs"/>
          <w:b/>
          <w:bCs/>
          <w:rtl/>
        </w:rPr>
        <w:t>ی</w:t>
      </w:r>
      <w:r w:rsidRPr="005C201A">
        <w:rPr>
          <w:rFonts w:hint="eastAsia"/>
          <w:b/>
          <w:bCs/>
          <w:rtl/>
        </w:rPr>
        <w:t>م</w:t>
      </w:r>
      <w:r w:rsidRPr="005C201A">
        <w:rPr>
          <w:rFonts w:hint="cs"/>
          <w:b/>
          <w:bCs/>
          <w:rtl/>
        </w:rPr>
        <w:t>ی</w:t>
      </w:r>
      <w:r w:rsidRPr="005C201A">
        <w:rPr>
          <w:b/>
          <w:bCs/>
          <w:rtl/>
        </w:rPr>
        <w:t xml:space="preserve"> از ا</w:t>
      </w:r>
      <w:r w:rsidRPr="005C201A">
        <w:rPr>
          <w:rFonts w:hint="cs"/>
          <w:b/>
          <w:bCs/>
          <w:rtl/>
        </w:rPr>
        <w:t>ی</w:t>
      </w:r>
      <w:r w:rsidRPr="005C201A">
        <w:rPr>
          <w:rFonts w:hint="eastAsia"/>
          <w:b/>
          <w:bCs/>
          <w:rtl/>
        </w:rPr>
        <w:t>ن</w:t>
      </w:r>
      <w:r w:rsidRPr="005C201A">
        <w:rPr>
          <w:b/>
          <w:bCs/>
          <w:rtl/>
        </w:rPr>
        <w:t xml:space="preserve"> موارد مربوط به کشور برز</w:t>
      </w:r>
      <w:r w:rsidRPr="005C201A">
        <w:rPr>
          <w:rFonts w:hint="cs"/>
          <w:b/>
          <w:bCs/>
          <w:rtl/>
        </w:rPr>
        <w:t>ی</w:t>
      </w:r>
      <w:r w:rsidRPr="005C201A">
        <w:rPr>
          <w:rFonts w:hint="eastAsia"/>
          <w:b/>
          <w:bCs/>
          <w:rtl/>
        </w:rPr>
        <w:t>ل</w:t>
      </w:r>
      <w:r w:rsidRPr="005C201A">
        <w:rPr>
          <w:b/>
          <w:bCs/>
          <w:rtl/>
        </w:rPr>
        <w:t xml:space="preserve"> بود. ب</w:t>
      </w:r>
      <w:r w:rsidRPr="005C201A">
        <w:rPr>
          <w:rFonts w:hint="cs"/>
          <w:b/>
          <w:bCs/>
          <w:rtl/>
        </w:rPr>
        <w:t>ی</w:t>
      </w:r>
      <w:r w:rsidRPr="005C201A">
        <w:rPr>
          <w:rFonts w:hint="eastAsia"/>
          <w:b/>
          <w:bCs/>
          <w:rtl/>
        </w:rPr>
        <w:t>شتر</w:t>
      </w:r>
      <w:r w:rsidRPr="005C201A">
        <w:rPr>
          <w:rFonts w:hint="cs"/>
          <w:b/>
          <w:bCs/>
          <w:rtl/>
        </w:rPr>
        <w:t>ی</w:t>
      </w:r>
      <w:r w:rsidRPr="005C201A">
        <w:rPr>
          <w:rFonts w:hint="eastAsia"/>
          <w:b/>
          <w:bCs/>
          <w:rtl/>
        </w:rPr>
        <w:t>ن</w:t>
      </w:r>
      <w:r w:rsidRPr="005C201A">
        <w:rPr>
          <w:b/>
          <w:bCs/>
          <w:rtl/>
        </w:rPr>
        <w:t xml:space="preserve"> موارد در کودکان و نوجوانان مشاهده شد و ش</w:t>
      </w:r>
      <w:r w:rsidRPr="005C201A">
        <w:rPr>
          <w:rFonts w:hint="cs"/>
          <w:b/>
          <w:bCs/>
          <w:rtl/>
        </w:rPr>
        <w:t>ی</w:t>
      </w:r>
      <w:r w:rsidRPr="005C201A">
        <w:rPr>
          <w:rFonts w:hint="eastAsia"/>
          <w:b/>
          <w:bCs/>
          <w:rtl/>
        </w:rPr>
        <w:t>وع</w:t>
      </w:r>
      <w:r w:rsidRPr="005C201A">
        <w:rPr>
          <w:b/>
          <w:bCs/>
          <w:rtl/>
        </w:rPr>
        <w:t xml:space="preserve"> آن در جنس مذکر ب</w:t>
      </w:r>
      <w:r w:rsidRPr="005C201A">
        <w:rPr>
          <w:rFonts w:hint="cs"/>
          <w:b/>
          <w:bCs/>
          <w:rtl/>
        </w:rPr>
        <w:t>ی</w:t>
      </w:r>
      <w:r w:rsidRPr="005C201A">
        <w:rPr>
          <w:rFonts w:hint="eastAsia"/>
          <w:b/>
          <w:bCs/>
          <w:rtl/>
        </w:rPr>
        <w:t>شتر</w:t>
      </w:r>
      <w:r w:rsidRPr="005C201A">
        <w:rPr>
          <w:b/>
          <w:bCs/>
          <w:rtl/>
        </w:rPr>
        <w:t xml:space="preserve"> بود. لوسم</w:t>
      </w:r>
      <w:r w:rsidRPr="005C201A">
        <w:rPr>
          <w:rFonts w:hint="cs"/>
          <w:b/>
          <w:bCs/>
          <w:rtl/>
        </w:rPr>
        <w:t>ی</w:t>
      </w:r>
      <w:r w:rsidRPr="005C201A">
        <w:rPr>
          <w:b/>
          <w:bCs/>
          <w:rtl/>
        </w:rPr>
        <w:t xml:space="preserve"> لنفوبلاست</w:t>
      </w:r>
      <w:r w:rsidRPr="005C201A">
        <w:rPr>
          <w:rFonts w:hint="cs"/>
          <w:b/>
          <w:bCs/>
          <w:rtl/>
        </w:rPr>
        <w:t>ی</w:t>
      </w:r>
      <w:r w:rsidRPr="005C201A">
        <w:rPr>
          <w:rFonts w:hint="eastAsia"/>
          <w:b/>
          <w:bCs/>
          <w:rtl/>
        </w:rPr>
        <w:t>ک</w:t>
      </w:r>
      <w:r w:rsidR="00247DE3">
        <w:rPr>
          <w:b/>
          <w:bCs/>
          <w:rtl/>
        </w:rPr>
        <w:t xml:space="preserve"> حاد </w:t>
      </w:r>
      <w:r w:rsidR="00247DE3">
        <w:rPr>
          <w:rFonts w:hint="cs"/>
          <w:b/>
          <w:bCs/>
          <w:rtl/>
        </w:rPr>
        <w:t>(</w:t>
      </w:r>
      <w:r w:rsidR="00247DE3" w:rsidRPr="00247DE3">
        <w:t>ALL</w:t>
      </w:r>
      <w:r w:rsidR="00247DE3">
        <w:rPr>
          <w:rFonts w:hint="cs"/>
          <w:b/>
          <w:bCs/>
          <w:rtl/>
        </w:rPr>
        <w:t>)</w:t>
      </w:r>
      <w:r w:rsidRPr="005C201A">
        <w:rPr>
          <w:b/>
          <w:bCs/>
        </w:rPr>
        <w:t xml:space="preserve"> </w:t>
      </w:r>
      <w:r w:rsidRPr="005C201A">
        <w:rPr>
          <w:b/>
          <w:bCs/>
          <w:rtl/>
        </w:rPr>
        <w:t>شا</w:t>
      </w:r>
      <w:r w:rsidRPr="005C201A">
        <w:rPr>
          <w:rFonts w:hint="cs"/>
          <w:b/>
          <w:bCs/>
          <w:rtl/>
        </w:rPr>
        <w:t>ی</w:t>
      </w:r>
      <w:r w:rsidRPr="005C201A">
        <w:rPr>
          <w:rFonts w:hint="eastAsia"/>
          <w:b/>
          <w:bCs/>
          <w:rtl/>
        </w:rPr>
        <w:t>ع‌تر</w:t>
      </w:r>
      <w:r w:rsidRPr="005C201A">
        <w:rPr>
          <w:rFonts w:hint="cs"/>
          <w:b/>
          <w:bCs/>
          <w:rtl/>
        </w:rPr>
        <w:t>ی</w:t>
      </w:r>
      <w:r w:rsidRPr="005C201A">
        <w:rPr>
          <w:rFonts w:hint="eastAsia"/>
          <w:b/>
          <w:bCs/>
          <w:rtl/>
        </w:rPr>
        <w:t>ن</w:t>
      </w:r>
      <w:r w:rsidRPr="005C201A">
        <w:rPr>
          <w:b/>
          <w:bCs/>
          <w:rtl/>
        </w:rPr>
        <w:t xml:space="preserve"> نوع لوسم</w:t>
      </w:r>
      <w:r w:rsidRPr="005C201A">
        <w:rPr>
          <w:rFonts w:hint="cs"/>
          <w:b/>
          <w:bCs/>
          <w:rtl/>
        </w:rPr>
        <w:t>ی</w:t>
      </w:r>
      <w:r w:rsidRPr="005C201A">
        <w:rPr>
          <w:b/>
          <w:bCs/>
          <w:rtl/>
        </w:rPr>
        <w:t xml:space="preserve"> بود. </w:t>
      </w:r>
    </w:p>
    <w:p w14:paraId="02D7B8AC" w14:textId="77777777" w:rsidR="00F95520" w:rsidRPr="000D10D5" w:rsidRDefault="00F95520" w:rsidP="00F95520">
      <w:pPr>
        <w:bidi/>
        <w:rPr>
          <w:rtl/>
        </w:rPr>
      </w:pPr>
    </w:p>
    <w:p w14:paraId="3C2367C8" w14:textId="1F3CAC47" w:rsidR="002F3851" w:rsidRDefault="002F3851" w:rsidP="000D10D5">
      <w:pPr>
        <w:bidi/>
        <w:rPr>
          <w:b/>
          <w:bCs/>
          <w:rtl/>
        </w:rPr>
      </w:pPr>
      <w:r>
        <w:rPr>
          <w:rFonts w:hint="cs"/>
          <w:b/>
          <w:bCs/>
          <w:rtl/>
        </w:rPr>
        <w:t xml:space="preserve">متن پیام پژوهشی </w:t>
      </w:r>
      <w:r w:rsidR="0097793B" w:rsidRPr="005D14DC">
        <w:rPr>
          <w:rFonts w:hint="cs"/>
          <w:b/>
          <w:bCs/>
          <w:color w:val="FF0000"/>
          <w:rtl/>
        </w:rPr>
        <w:t>( حداکثر240 کلمه)</w:t>
      </w:r>
      <w:r w:rsidR="0097793B">
        <w:rPr>
          <w:rFonts w:hint="cs"/>
          <w:b/>
          <w:bCs/>
          <w:rtl/>
        </w:rPr>
        <w:t>:</w:t>
      </w:r>
    </w:p>
    <w:p w14:paraId="0AB66B89" w14:textId="04A7834C" w:rsidR="002F3851" w:rsidRPr="005D14DC" w:rsidRDefault="002F3851" w:rsidP="002F3851">
      <w:pPr>
        <w:pStyle w:val="ListParagraph"/>
        <w:numPr>
          <w:ilvl w:val="0"/>
          <w:numId w:val="5"/>
        </w:numPr>
        <w:bidi/>
        <w:rPr>
          <w:rFonts w:cs="B Nazanin"/>
          <w:color w:val="FF0000"/>
          <w:kern w:val="0"/>
          <w:sz w:val="24"/>
          <w14:ligatures w14:val="none"/>
        </w:rPr>
      </w:pPr>
      <w:r w:rsidRPr="005D14DC">
        <w:rPr>
          <w:rFonts w:cs="B Nazanin" w:hint="cs"/>
          <w:color w:val="FF0000"/>
          <w:kern w:val="0"/>
          <w:sz w:val="24"/>
          <w:rtl/>
          <w14:ligatures w14:val="none"/>
        </w:rPr>
        <w:t>اهمیت موضوع(</w:t>
      </w:r>
      <w:r w:rsidR="00F95520" w:rsidRPr="005D14DC">
        <w:rPr>
          <w:rFonts w:cs="B Nazanin" w:hint="cs"/>
          <w:color w:val="FF0000"/>
          <w:kern w:val="0"/>
          <w:sz w:val="24"/>
          <w:rtl/>
          <w14:ligatures w14:val="none"/>
        </w:rPr>
        <w:t>50</w:t>
      </w:r>
      <w:r w:rsidRPr="005D14DC">
        <w:rPr>
          <w:rFonts w:cs="B Nazanin" w:hint="cs"/>
          <w:color w:val="FF0000"/>
          <w:kern w:val="0"/>
          <w:sz w:val="24"/>
          <w:rtl/>
          <w14:ligatures w14:val="none"/>
        </w:rPr>
        <w:t xml:space="preserve"> کلمه)،</w:t>
      </w:r>
    </w:p>
    <w:p w14:paraId="5F6C26A6" w14:textId="564FEB2B" w:rsidR="00F95520" w:rsidRPr="00247DE3" w:rsidRDefault="00247DE3" w:rsidP="00247DE3">
      <w:pPr>
        <w:bidi/>
        <w:rPr>
          <w:b/>
          <w:bCs/>
        </w:rPr>
      </w:pPr>
      <w:r w:rsidRPr="00247DE3">
        <w:rPr>
          <w:b/>
          <w:bCs/>
          <w:rtl/>
        </w:rPr>
        <w:t>ل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شمان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وز</w:t>
      </w:r>
      <w:r w:rsidRPr="00247DE3">
        <w:rPr>
          <w:b/>
          <w:bCs/>
          <w:rtl/>
        </w:rPr>
        <w:t xml:space="preserve"> احشا</w:t>
      </w:r>
      <w:r w:rsidRPr="00247DE3">
        <w:rPr>
          <w:rFonts w:hint="cs"/>
          <w:b/>
          <w:bCs/>
          <w:rtl/>
        </w:rPr>
        <w:t>یی</w:t>
      </w:r>
      <w:r w:rsidRPr="00247DE3">
        <w:rPr>
          <w:b/>
          <w:bCs/>
          <w:rtl/>
        </w:rPr>
        <w:t xml:space="preserve"> (</w:t>
      </w:r>
      <w:r w:rsidRPr="00247DE3">
        <w:rPr>
          <w:b/>
          <w:bCs/>
        </w:rPr>
        <w:t>VL</w:t>
      </w:r>
      <w:r w:rsidRPr="00247DE3">
        <w:rPr>
          <w:rFonts w:hint="cs"/>
          <w:b/>
          <w:bCs/>
          <w:rtl/>
        </w:rPr>
        <w:t>)</w:t>
      </w:r>
      <w:r w:rsidRPr="00247DE3">
        <w:rPr>
          <w:b/>
          <w:bCs/>
        </w:rPr>
        <w:t xml:space="preserve"> 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ک</w:t>
      </w:r>
      <w:r w:rsidRPr="00247DE3">
        <w:rPr>
          <w:b/>
          <w:bCs/>
          <w:rtl/>
        </w:rPr>
        <w:t xml:space="preserve"> ب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مار</w:t>
      </w:r>
      <w:r w:rsidRPr="00247DE3">
        <w:rPr>
          <w:rFonts w:hint="cs"/>
          <w:b/>
          <w:bCs/>
          <w:rtl/>
        </w:rPr>
        <w:t>ی</w:t>
      </w:r>
      <w:r w:rsidRPr="00247DE3">
        <w:rPr>
          <w:b/>
          <w:bCs/>
          <w:rtl/>
        </w:rPr>
        <w:t xml:space="preserve"> عفون</w:t>
      </w:r>
      <w:r w:rsidRPr="00247DE3">
        <w:rPr>
          <w:rFonts w:hint="cs"/>
          <w:b/>
          <w:bCs/>
          <w:rtl/>
        </w:rPr>
        <w:t>ی</w:t>
      </w:r>
      <w:r w:rsidRPr="00247DE3">
        <w:rPr>
          <w:b/>
          <w:bCs/>
          <w:rtl/>
        </w:rPr>
        <w:t xml:space="preserve"> نوپد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د</w:t>
      </w:r>
      <w:r w:rsidRPr="00247DE3">
        <w:rPr>
          <w:b/>
          <w:bCs/>
          <w:rtl/>
        </w:rPr>
        <w:t xml:space="preserve"> است که توسط انگل‌ها</w:t>
      </w:r>
      <w:r w:rsidRPr="00247DE3">
        <w:rPr>
          <w:rFonts w:hint="cs"/>
          <w:b/>
          <w:bCs/>
          <w:rtl/>
        </w:rPr>
        <w:t>ی</w:t>
      </w:r>
      <w:r w:rsidRPr="00247DE3">
        <w:rPr>
          <w:b/>
          <w:bCs/>
          <w:rtl/>
        </w:rPr>
        <w:t xml:space="preserve"> جنس ل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شمان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ا</w:t>
      </w:r>
      <w:r w:rsidRPr="00247DE3">
        <w:rPr>
          <w:b/>
          <w:bCs/>
          <w:rtl/>
        </w:rPr>
        <w:t xml:space="preserve"> ا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جاد</w:t>
      </w:r>
      <w:r w:rsidRPr="00247DE3">
        <w:rPr>
          <w:b/>
          <w:bCs/>
          <w:rtl/>
        </w:rPr>
        <w:t xml:space="preserve"> م</w:t>
      </w:r>
      <w:r w:rsidRPr="00247DE3">
        <w:rPr>
          <w:rFonts w:hint="cs"/>
          <w:b/>
          <w:bCs/>
          <w:rtl/>
        </w:rPr>
        <w:t>ی‌</w:t>
      </w:r>
      <w:r w:rsidRPr="00247DE3">
        <w:rPr>
          <w:rFonts w:hint="eastAsia"/>
          <w:b/>
          <w:bCs/>
          <w:rtl/>
        </w:rPr>
        <w:t>شود</w:t>
      </w:r>
      <w:r w:rsidRPr="00247DE3">
        <w:rPr>
          <w:b/>
          <w:bCs/>
          <w:rtl/>
        </w:rPr>
        <w:t xml:space="preserve"> و و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ژگ</w:t>
      </w:r>
      <w:r w:rsidRPr="00247DE3">
        <w:rPr>
          <w:rFonts w:hint="cs"/>
          <w:b/>
          <w:bCs/>
          <w:rtl/>
        </w:rPr>
        <w:t>ی‌</w:t>
      </w:r>
      <w:r w:rsidRPr="00247DE3">
        <w:rPr>
          <w:rFonts w:hint="eastAsia"/>
          <w:b/>
          <w:bCs/>
          <w:rtl/>
        </w:rPr>
        <w:t>ها</w:t>
      </w:r>
      <w:r w:rsidRPr="00247DE3">
        <w:rPr>
          <w:rFonts w:hint="cs"/>
          <w:b/>
          <w:bCs/>
          <w:rtl/>
        </w:rPr>
        <w:t>ی</w:t>
      </w:r>
      <w:r w:rsidRPr="00247DE3">
        <w:rPr>
          <w:b/>
          <w:bCs/>
          <w:rtl/>
        </w:rPr>
        <w:t xml:space="preserve"> بال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ن</w:t>
      </w:r>
      <w:r w:rsidRPr="00247DE3">
        <w:rPr>
          <w:rFonts w:hint="cs"/>
          <w:b/>
          <w:bCs/>
          <w:rtl/>
        </w:rPr>
        <w:t>ی</w:t>
      </w:r>
      <w:r w:rsidRPr="00247DE3">
        <w:rPr>
          <w:b/>
          <w:bCs/>
          <w:rtl/>
        </w:rPr>
        <w:t xml:space="preserve"> مشترک</w:t>
      </w:r>
      <w:r w:rsidRPr="00247DE3">
        <w:rPr>
          <w:rFonts w:hint="cs"/>
          <w:b/>
          <w:bCs/>
          <w:rtl/>
        </w:rPr>
        <w:t>ی</w:t>
      </w:r>
      <w:r w:rsidRPr="00247DE3">
        <w:rPr>
          <w:b/>
          <w:bCs/>
          <w:rtl/>
        </w:rPr>
        <w:t xml:space="preserve"> با برخ</w:t>
      </w:r>
      <w:r w:rsidRPr="00247DE3">
        <w:rPr>
          <w:rFonts w:hint="cs"/>
          <w:b/>
          <w:bCs/>
          <w:rtl/>
        </w:rPr>
        <w:t>ی</w:t>
      </w:r>
      <w:r w:rsidRPr="00247DE3">
        <w:rPr>
          <w:b/>
          <w:bCs/>
          <w:rtl/>
        </w:rPr>
        <w:t xml:space="preserve"> انواع لوسم</w:t>
      </w:r>
      <w:r w:rsidRPr="00247DE3">
        <w:rPr>
          <w:rFonts w:hint="cs"/>
          <w:b/>
          <w:bCs/>
          <w:rtl/>
        </w:rPr>
        <w:t>ی</w:t>
      </w:r>
      <w:r w:rsidRPr="00247DE3">
        <w:rPr>
          <w:b/>
          <w:bCs/>
          <w:rtl/>
        </w:rPr>
        <w:t xml:space="preserve"> دارد.</w:t>
      </w:r>
    </w:p>
    <w:p w14:paraId="13480CE9" w14:textId="415A7B44" w:rsidR="002F3851" w:rsidRPr="005D14DC" w:rsidRDefault="002F3851" w:rsidP="00F95520">
      <w:pPr>
        <w:pStyle w:val="ListParagraph"/>
        <w:numPr>
          <w:ilvl w:val="0"/>
          <w:numId w:val="5"/>
        </w:numPr>
        <w:bidi/>
        <w:rPr>
          <w:rFonts w:cs="B Nazanin"/>
          <w:color w:val="FF0000"/>
          <w:kern w:val="0"/>
          <w:sz w:val="24"/>
          <w14:ligatures w14:val="none"/>
        </w:rPr>
      </w:pPr>
      <w:r w:rsidRPr="005D14DC">
        <w:rPr>
          <w:rFonts w:cs="B Nazanin" w:hint="cs"/>
          <w:color w:val="FF0000"/>
          <w:kern w:val="0"/>
          <w:sz w:val="24"/>
          <w:rtl/>
          <w14:ligatures w14:val="none"/>
        </w:rPr>
        <w:t>مهمترین نتایج طرح به زبان غیر تخصصی(</w:t>
      </w:r>
      <w:r w:rsidR="00F95520" w:rsidRPr="005D14DC">
        <w:rPr>
          <w:rFonts w:cs="B Nazanin" w:hint="cs"/>
          <w:color w:val="FF0000"/>
          <w:kern w:val="0"/>
          <w:sz w:val="24"/>
          <w:rtl/>
          <w14:ligatures w14:val="none"/>
        </w:rPr>
        <w:t>70</w:t>
      </w:r>
      <w:r w:rsidRPr="005D14DC">
        <w:rPr>
          <w:rFonts w:cs="B Nazanin" w:hint="cs"/>
          <w:color w:val="FF0000"/>
          <w:kern w:val="0"/>
          <w:sz w:val="24"/>
          <w:rtl/>
          <w14:ligatures w14:val="none"/>
        </w:rPr>
        <w:t xml:space="preserve"> کلمه) </w:t>
      </w:r>
    </w:p>
    <w:p w14:paraId="5EDCDED7" w14:textId="72C883AA" w:rsidR="00247DE3" w:rsidRPr="00247DE3" w:rsidRDefault="00247DE3" w:rsidP="00247DE3">
      <w:pPr>
        <w:pStyle w:val="ListParagraph"/>
        <w:numPr>
          <w:ilvl w:val="0"/>
          <w:numId w:val="5"/>
        </w:numPr>
        <w:bidi/>
        <w:rPr>
          <w:b/>
          <w:bCs/>
          <w:rtl/>
        </w:rPr>
      </w:pPr>
      <w:r w:rsidRPr="00247DE3">
        <w:rPr>
          <w:b/>
          <w:bCs/>
          <w:rtl/>
        </w:rPr>
        <w:t>در مطالعه گذشته‌نگر ما، بررس</w:t>
      </w:r>
      <w:r w:rsidRPr="00247DE3">
        <w:rPr>
          <w:rFonts w:hint="cs"/>
          <w:b/>
          <w:bCs/>
          <w:rtl/>
        </w:rPr>
        <w:t>ی‌</w:t>
      </w:r>
      <w:r w:rsidRPr="00247DE3">
        <w:rPr>
          <w:rFonts w:hint="eastAsia"/>
          <w:b/>
          <w:bCs/>
          <w:rtl/>
        </w:rPr>
        <w:t>ها</w:t>
      </w:r>
      <w:r w:rsidRPr="00247DE3">
        <w:rPr>
          <w:rFonts w:hint="cs"/>
          <w:b/>
          <w:bCs/>
          <w:rtl/>
        </w:rPr>
        <w:t>ی</w:t>
      </w:r>
      <w:r w:rsidRPr="00247DE3">
        <w:rPr>
          <w:b/>
          <w:bCs/>
          <w:rtl/>
        </w:rPr>
        <w:t xml:space="preserve"> م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کروسکوپ</w:t>
      </w:r>
      <w:r w:rsidRPr="00247DE3">
        <w:rPr>
          <w:rFonts w:hint="cs"/>
          <w:b/>
          <w:bCs/>
          <w:rtl/>
        </w:rPr>
        <w:t>ی</w:t>
      </w:r>
      <w:r w:rsidRPr="00247DE3">
        <w:rPr>
          <w:b/>
          <w:bCs/>
          <w:rtl/>
        </w:rPr>
        <w:t xml:space="preserve"> لام‌ها</w:t>
      </w:r>
      <w:r w:rsidRPr="00247DE3">
        <w:rPr>
          <w:rFonts w:hint="cs"/>
          <w:b/>
          <w:bCs/>
          <w:rtl/>
        </w:rPr>
        <w:t>ی</w:t>
      </w:r>
      <w:r w:rsidRPr="00247DE3">
        <w:rPr>
          <w:b/>
          <w:bCs/>
          <w:rtl/>
        </w:rPr>
        <w:t xml:space="preserve"> حاصل از آسپ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راس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ون</w:t>
      </w:r>
      <w:r w:rsidRPr="00247DE3">
        <w:rPr>
          <w:b/>
          <w:bCs/>
          <w:rtl/>
        </w:rPr>
        <w:t xml:space="preserve"> مغز استخوان متعلق به </w:t>
      </w:r>
      <w:r w:rsidRPr="00247DE3">
        <w:rPr>
          <w:b/>
          <w:bCs/>
          <w:rtl/>
          <w:lang w:bidi="fa-IR"/>
        </w:rPr>
        <w:t>۵۲</w:t>
      </w:r>
      <w:r w:rsidRPr="00247DE3">
        <w:rPr>
          <w:b/>
          <w:bCs/>
          <w:rtl/>
        </w:rPr>
        <w:t xml:space="preserve"> کودک مبتلا به لوسم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،</w:t>
      </w:r>
      <w:r w:rsidRPr="00247DE3">
        <w:rPr>
          <w:b/>
          <w:bCs/>
          <w:rtl/>
        </w:rPr>
        <w:t xml:space="preserve"> وجود آماست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گوت‌ها</w:t>
      </w:r>
      <w:r w:rsidRPr="00247DE3">
        <w:rPr>
          <w:rFonts w:hint="cs"/>
          <w:b/>
          <w:bCs/>
          <w:rtl/>
        </w:rPr>
        <w:t>ی</w:t>
      </w:r>
      <w:r w:rsidRPr="00247DE3">
        <w:rPr>
          <w:b/>
          <w:bCs/>
          <w:rtl/>
        </w:rPr>
        <w:t xml:space="preserve"> ل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شمان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ا</w:t>
      </w:r>
      <w:r w:rsidRPr="00247DE3">
        <w:rPr>
          <w:b/>
          <w:bCs/>
          <w:rtl/>
        </w:rPr>
        <w:t xml:space="preserve"> را نشان نداد. با ا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ن</w:t>
      </w:r>
      <w:r w:rsidRPr="00247DE3">
        <w:rPr>
          <w:b/>
          <w:bCs/>
          <w:rtl/>
        </w:rPr>
        <w:t xml:space="preserve"> حال، روش </w:t>
      </w:r>
      <w:r w:rsidRPr="00247DE3">
        <w:rPr>
          <w:b/>
          <w:bCs/>
        </w:rPr>
        <w:t>PCR</w:t>
      </w:r>
      <w:r w:rsidRPr="00247DE3">
        <w:rPr>
          <w:b/>
          <w:bCs/>
          <w:rtl/>
        </w:rPr>
        <w:t xml:space="preserve"> آماست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گوت‌ها</w:t>
      </w:r>
      <w:r w:rsidRPr="00247DE3">
        <w:rPr>
          <w:b/>
          <w:bCs/>
          <w:rtl/>
        </w:rPr>
        <w:t xml:space="preserve"> را در سه نمونه شناسا</w:t>
      </w:r>
      <w:r w:rsidRPr="00247DE3">
        <w:rPr>
          <w:rFonts w:hint="cs"/>
          <w:b/>
          <w:bCs/>
          <w:rtl/>
        </w:rPr>
        <w:t>یی</w:t>
      </w:r>
      <w:r w:rsidRPr="00247DE3">
        <w:rPr>
          <w:b/>
          <w:bCs/>
          <w:rtl/>
        </w:rPr>
        <w:t xml:space="preserve"> کرد. هم‌زمان، 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ک</w:t>
      </w:r>
      <w:r w:rsidRPr="00247DE3">
        <w:rPr>
          <w:b/>
          <w:bCs/>
          <w:rtl/>
        </w:rPr>
        <w:t xml:space="preserve"> مطالعه </w:t>
      </w:r>
      <w:r w:rsidRPr="00247DE3">
        <w:rPr>
          <w:rFonts w:hint="eastAsia"/>
          <w:b/>
          <w:bCs/>
          <w:rtl/>
        </w:rPr>
        <w:t>مرور</w:t>
      </w:r>
      <w:r w:rsidRPr="00247DE3">
        <w:rPr>
          <w:b/>
          <w:bCs/>
          <w:rtl/>
        </w:rPr>
        <w:t xml:space="preserve"> س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ستمات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ک</w:t>
      </w:r>
      <w:r w:rsidRPr="00247DE3">
        <w:rPr>
          <w:b/>
          <w:bCs/>
          <w:rtl/>
        </w:rPr>
        <w:t xml:space="preserve"> ن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ز</w:t>
      </w:r>
      <w:r w:rsidRPr="00247DE3">
        <w:rPr>
          <w:b/>
          <w:bCs/>
          <w:rtl/>
        </w:rPr>
        <w:t xml:space="preserve"> انجام شد و </w:t>
      </w:r>
      <w:r w:rsidRPr="00247DE3">
        <w:rPr>
          <w:b/>
          <w:bCs/>
          <w:rtl/>
          <w:lang w:bidi="fa-IR"/>
        </w:rPr>
        <w:t>۵۳</w:t>
      </w:r>
      <w:r w:rsidRPr="00247DE3">
        <w:rPr>
          <w:b/>
          <w:bCs/>
          <w:rtl/>
        </w:rPr>
        <w:t xml:space="preserve"> مورد ابتلا به ل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شمان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وز</w:t>
      </w:r>
      <w:r w:rsidRPr="00247DE3">
        <w:rPr>
          <w:b/>
          <w:bCs/>
          <w:rtl/>
        </w:rPr>
        <w:t xml:space="preserve"> احشا</w:t>
      </w:r>
      <w:r w:rsidRPr="00247DE3">
        <w:rPr>
          <w:rFonts w:hint="cs"/>
          <w:b/>
          <w:bCs/>
          <w:rtl/>
        </w:rPr>
        <w:t>یی</w:t>
      </w:r>
      <w:r w:rsidRPr="00247DE3">
        <w:rPr>
          <w:b/>
          <w:bCs/>
          <w:rtl/>
        </w:rPr>
        <w:t xml:space="preserve"> همراه با لوسم</w:t>
      </w:r>
      <w:r w:rsidRPr="00247DE3">
        <w:rPr>
          <w:rFonts w:hint="cs"/>
          <w:b/>
          <w:bCs/>
          <w:rtl/>
        </w:rPr>
        <w:t>ی</w:t>
      </w:r>
      <w:r w:rsidRPr="00247DE3">
        <w:rPr>
          <w:b/>
          <w:bCs/>
          <w:rtl/>
        </w:rPr>
        <w:t xml:space="preserve"> شناسا</w:t>
      </w:r>
      <w:r w:rsidRPr="00247DE3">
        <w:rPr>
          <w:rFonts w:hint="cs"/>
          <w:b/>
          <w:bCs/>
          <w:rtl/>
        </w:rPr>
        <w:t>یی</w:t>
      </w:r>
      <w:r w:rsidRPr="00247DE3">
        <w:rPr>
          <w:b/>
          <w:bCs/>
          <w:rtl/>
        </w:rPr>
        <w:t xml:space="preserve"> گرد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د</w:t>
      </w:r>
      <w:r w:rsidRPr="00247DE3">
        <w:rPr>
          <w:b/>
          <w:bCs/>
          <w:rtl/>
        </w:rPr>
        <w:t>. ن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م</w:t>
      </w:r>
      <w:r w:rsidRPr="00247DE3">
        <w:rPr>
          <w:rFonts w:hint="cs"/>
          <w:b/>
          <w:bCs/>
          <w:rtl/>
        </w:rPr>
        <w:t>ی</w:t>
      </w:r>
      <w:r w:rsidRPr="00247DE3">
        <w:rPr>
          <w:b/>
          <w:bCs/>
          <w:rtl/>
        </w:rPr>
        <w:t xml:space="preserve"> از ا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ن</w:t>
      </w:r>
      <w:r w:rsidRPr="00247DE3">
        <w:rPr>
          <w:b/>
          <w:bCs/>
          <w:rtl/>
        </w:rPr>
        <w:t xml:space="preserve"> موارد مربوط به کشور برز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ل</w:t>
      </w:r>
      <w:r w:rsidRPr="00247DE3">
        <w:rPr>
          <w:b/>
          <w:bCs/>
          <w:rtl/>
        </w:rPr>
        <w:t xml:space="preserve"> بود. ب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شتر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ن</w:t>
      </w:r>
      <w:r w:rsidRPr="00247DE3">
        <w:rPr>
          <w:b/>
          <w:bCs/>
          <w:rtl/>
        </w:rPr>
        <w:t xml:space="preserve"> موارد در کودکان و نوجوانان مشاهده شد و ش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وع</w:t>
      </w:r>
      <w:r w:rsidRPr="00247DE3">
        <w:rPr>
          <w:b/>
          <w:bCs/>
          <w:rtl/>
        </w:rPr>
        <w:t xml:space="preserve"> آن در جنس مذکر ب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شتر</w:t>
      </w:r>
      <w:r w:rsidRPr="00247DE3">
        <w:rPr>
          <w:b/>
          <w:bCs/>
          <w:rtl/>
        </w:rPr>
        <w:t xml:space="preserve"> بود. شا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ع‌تر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ن</w:t>
      </w:r>
      <w:r w:rsidRPr="00247DE3">
        <w:rPr>
          <w:b/>
          <w:bCs/>
          <w:rtl/>
        </w:rPr>
        <w:t xml:space="preserve"> 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افته‌ها</w:t>
      </w:r>
      <w:r w:rsidRPr="00247DE3">
        <w:rPr>
          <w:rFonts w:hint="cs"/>
          <w:b/>
          <w:bCs/>
          <w:rtl/>
        </w:rPr>
        <w:t>ی</w:t>
      </w:r>
      <w:r w:rsidRPr="00247DE3">
        <w:rPr>
          <w:b/>
          <w:bCs/>
          <w:rtl/>
        </w:rPr>
        <w:t xml:space="preserve"> بال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ن</w:t>
      </w:r>
      <w:r w:rsidRPr="00247DE3">
        <w:rPr>
          <w:rFonts w:hint="cs"/>
          <w:b/>
          <w:bCs/>
          <w:rtl/>
        </w:rPr>
        <w:t>ی</w:t>
      </w:r>
      <w:r w:rsidRPr="00247DE3">
        <w:rPr>
          <w:b/>
          <w:bCs/>
          <w:rtl/>
        </w:rPr>
        <w:t xml:space="preserve"> و آزما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شگاه</w:t>
      </w:r>
      <w:r w:rsidRPr="00247DE3">
        <w:rPr>
          <w:rFonts w:hint="cs"/>
          <w:b/>
          <w:bCs/>
          <w:rtl/>
        </w:rPr>
        <w:t>ی</w:t>
      </w:r>
      <w:r w:rsidRPr="00247DE3">
        <w:rPr>
          <w:b/>
          <w:bCs/>
          <w:rtl/>
        </w:rPr>
        <w:t xml:space="preserve"> عبارت بودند از: اسپلنومگال</w:t>
      </w:r>
      <w:r w:rsidRPr="00247DE3">
        <w:rPr>
          <w:rFonts w:hint="cs"/>
          <w:b/>
          <w:bCs/>
          <w:rtl/>
        </w:rPr>
        <w:t xml:space="preserve">ی، </w:t>
      </w:r>
      <w:r w:rsidRPr="00247DE3">
        <w:rPr>
          <w:b/>
          <w:bCs/>
          <w:rtl/>
        </w:rPr>
        <w:t>تب و کم‌خون</w:t>
      </w:r>
      <w:r w:rsidRPr="00247DE3">
        <w:rPr>
          <w:rFonts w:hint="cs"/>
          <w:b/>
          <w:bCs/>
          <w:rtl/>
        </w:rPr>
        <w:t>ی</w:t>
      </w:r>
      <w:r w:rsidRPr="00247DE3">
        <w:rPr>
          <w:b/>
          <w:bCs/>
          <w:rtl/>
        </w:rPr>
        <w:t>. لوسم</w:t>
      </w:r>
      <w:r w:rsidRPr="00247DE3">
        <w:rPr>
          <w:rFonts w:hint="cs"/>
          <w:b/>
          <w:bCs/>
          <w:rtl/>
        </w:rPr>
        <w:t>ی</w:t>
      </w:r>
      <w:r w:rsidRPr="00247DE3">
        <w:rPr>
          <w:b/>
          <w:bCs/>
          <w:rtl/>
        </w:rPr>
        <w:t xml:space="preserve"> لنفوبلاست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ک</w:t>
      </w:r>
      <w:r w:rsidRPr="00247DE3">
        <w:rPr>
          <w:b/>
          <w:bCs/>
          <w:rtl/>
        </w:rPr>
        <w:t xml:space="preserve"> حاد </w:t>
      </w:r>
      <w:r w:rsidRPr="00247DE3">
        <w:rPr>
          <w:rFonts w:hint="cs"/>
          <w:b/>
          <w:bCs/>
          <w:rtl/>
        </w:rPr>
        <w:t>(</w:t>
      </w:r>
      <w:r w:rsidRPr="00247DE3">
        <w:t>ALL</w:t>
      </w:r>
      <w:r w:rsidRPr="00247DE3">
        <w:rPr>
          <w:rFonts w:hint="cs"/>
          <w:b/>
          <w:bCs/>
          <w:rtl/>
        </w:rPr>
        <w:t>)</w:t>
      </w:r>
      <w:r w:rsidRPr="00247DE3">
        <w:rPr>
          <w:b/>
          <w:bCs/>
        </w:rPr>
        <w:t xml:space="preserve"> </w:t>
      </w:r>
      <w:r w:rsidRPr="00247DE3">
        <w:rPr>
          <w:b/>
          <w:bCs/>
          <w:rtl/>
        </w:rPr>
        <w:t>شا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ع‌تر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ن</w:t>
      </w:r>
      <w:r w:rsidRPr="00247DE3">
        <w:rPr>
          <w:b/>
          <w:bCs/>
          <w:rtl/>
        </w:rPr>
        <w:t xml:space="preserve"> نوع لوسم</w:t>
      </w:r>
      <w:r w:rsidRPr="00247DE3">
        <w:rPr>
          <w:rFonts w:hint="cs"/>
          <w:b/>
          <w:bCs/>
          <w:rtl/>
        </w:rPr>
        <w:t>ی</w:t>
      </w:r>
      <w:r w:rsidRPr="00247DE3">
        <w:rPr>
          <w:b/>
          <w:bCs/>
          <w:rtl/>
        </w:rPr>
        <w:t xml:space="preserve"> بود. وضع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ت</w:t>
      </w:r>
      <w:r w:rsidRPr="00247DE3">
        <w:rPr>
          <w:b/>
          <w:bCs/>
          <w:rtl/>
        </w:rPr>
        <w:t xml:space="preserve"> ب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ماران</w:t>
      </w:r>
      <w:r w:rsidRPr="00247DE3">
        <w:rPr>
          <w:b/>
          <w:bCs/>
          <w:rtl/>
        </w:rPr>
        <w:t xml:space="preserve"> تحت درمان با داروها</w:t>
      </w:r>
      <w:r w:rsidRPr="00247DE3">
        <w:rPr>
          <w:rFonts w:hint="cs"/>
          <w:b/>
          <w:bCs/>
          <w:rtl/>
        </w:rPr>
        <w:t>ی</w:t>
      </w:r>
      <w:r w:rsidRPr="00247DE3">
        <w:rPr>
          <w:b/>
          <w:bCs/>
          <w:rtl/>
        </w:rPr>
        <w:t xml:space="preserve"> ضد ل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شمان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ا</w:t>
      </w:r>
      <w:r w:rsidRPr="00247DE3">
        <w:rPr>
          <w:b/>
          <w:bCs/>
          <w:rtl/>
        </w:rPr>
        <w:t xml:space="preserve"> بهبود 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افت،</w:t>
      </w:r>
      <w:r w:rsidRPr="00247DE3">
        <w:rPr>
          <w:b/>
          <w:bCs/>
          <w:rtl/>
        </w:rPr>
        <w:t xml:space="preserve"> به جز 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ک</w:t>
      </w:r>
      <w:r w:rsidRPr="00247DE3">
        <w:rPr>
          <w:b/>
          <w:bCs/>
          <w:rtl/>
        </w:rPr>
        <w:t xml:space="preserve"> ب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مار</w:t>
      </w:r>
      <w:r w:rsidRPr="00247DE3">
        <w:rPr>
          <w:b/>
          <w:bCs/>
          <w:rtl/>
        </w:rPr>
        <w:t xml:space="preserve"> که ب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مار</w:t>
      </w:r>
      <w:r w:rsidRPr="00247DE3">
        <w:rPr>
          <w:rFonts w:hint="cs"/>
          <w:b/>
          <w:bCs/>
          <w:rtl/>
        </w:rPr>
        <w:t>ی</w:t>
      </w:r>
      <w:r w:rsidRPr="00247DE3">
        <w:rPr>
          <w:b/>
          <w:bCs/>
          <w:rtl/>
        </w:rPr>
        <w:t xml:space="preserve"> </w:t>
      </w:r>
      <w:r w:rsidRPr="00247DE3">
        <w:rPr>
          <w:b/>
          <w:bCs/>
        </w:rPr>
        <w:t>VL</w:t>
      </w:r>
      <w:r w:rsidRPr="00247DE3">
        <w:rPr>
          <w:b/>
          <w:bCs/>
          <w:rtl/>
        </w:rPr>
        <w:t xml:space="preserve"> او </w:t>
      </w:r>
      <w:r w:rsidRPr="00247DE3">
        <w:rPr>
          <w:rFonts w:hint="cs"/>
          <w:b/>
          <w:bCs/>
          <w:rtl/>
        </w:rPr>
        <w:t>ی</w:t>
      </w:r>
      <w:r w:rsidRPr="00247DE3">
        <w:rPr>
          <w:rFonts w:hint="eastAsia"/>
          <w:b/>
          <w:bCs/>
          <w:rtl/>
        </w:rPr>
        <w:t>ک</w:t>
      </w:r>
      <w:r w:rsidRPr="00247DE3">
        <w:rPr>
          <w:b/>
          <w:bCs/>
          <w:rtl/>
        </w:rPr>
        <w:t xml:space="preserve"> سال بعد عود کرد.</w:t>
      </w:r>
    </w:p>
    <w:p w14:paraId="3442EC99" w14:textId="77777777" w:rsidR="00F95520" w:rsidRPr="005D14DC" w:rsidRDefault="00F95520" w:rsidP="00F95520">
      <w:pPr>
        <w:bidi/>
        <w:ind w:left="360"/>
        <w:rPr>
          <w:color w:val="FF0000"/>
        </w:rPr>
      </w:pPr>
    </w:p>
    <w:p w14:paraId="4BAFB4EE" w14:textId="77777777" w:rsidR="00F95520" w:rsidRPr="005D14DC" w:rsidRDefault="00F95520" w:rsidP="00F95520">
      <w:pPr>
        <w:bidi/>
        <w:ind w:left="360"/>
        <w:rPr>
          <w:color w:val="FF0000"/>
        </w:rPr>
      </w:pPr>
    </w:p>
    <w:p w14:paraId="23226160" w14:textId="77777777" w:rsidR="00F95520" w:rsidRPr="005D14DC" w:rsidRDefault="00F95520" w:rsidP="00F95520">
      <w:pPr>
        <w:bidi/>
        <w:ind w:left="360"/>
        <w:rPr>
          <w:color w:val="FF0000"/>
        </w:rPr>
      </w:pPr>
    </w:p>
    <w:p w14:paraId="52CFF2D6" w14:textId="77777777" w:rsidR="00F95520" w:rsidRPr="005D14DC" w:rsidRDefault="00F95520" w:rsidP="00F95520">
      <w:pPr>
        <w:bidi/>
        <w:ind w:left="360"/>
        <w:rPr>
          <w:color w:val="FF0000"/>
        </w:rPr>
      </w:pPr>
    </w:p>
    <w:p w14:paraId="4E240B94" w14:textId="782A4775" w:rsidR="002F3851" w:rsidRDefault="002F3851" w:rsidP="00F95520">
      <w:pPr>
        <w:pStyle w:val="ListParagraph"/>
        <w:numPr>
          <w:ilvl w:val="0"/>
          <w:numId w:val="5"/>
        </w:numPr>
        <w:bidi/>
        <w:rPr>
          <w:rFonts w:cs="B Nazanin"/>
          <w:color w:val="FF0000"/>
          <w:kern w:val="0"/>
          <w:sz w:val="24"/>
          <w14:ligatures w14:val="none"/>
        </w:rPr>
      </w:pPr>
      <w:r w:rsidRPr="005D14DC">
        <w:rPr>
          <w:rFonts w:cs="B Nazanin" w:hint="cs"/>
          <w:color w:val="FF0000"/>
          <w:kern w:val="0"/>
          <w:sz w:val="24"/>
          <w:rtl/>
          <w14:ligatures w14:val="none"/>
        </w:rPr>
        <w:t xml:space="preserve">موارد کاربرد نتایج طرح (80 کلمه)  </w:t>
      </w:r>
    </w:p>
    <w:p w14:paraId="09045C1A" w14:textId="424B9852" w:rsidR="00B70A14" w:rsidRDefault="00B70A14" w:rsidP="00B70A14">
      <w:pPr>
        <w:pStyle w:val="ListParagraph"/>
        <w:numPr>
          <w:ilvl w:val="0"/>
          <w:numId w:val="12"/>
        </w:numPr>
        <w:bidi/>
        <w:rPr>
          <w:rFonts w:cs="B Nazanin"/>
          <w:color w:val="FF0000"/>
          <w:kern w:val="0"/>
          <w:sz w:val="24"/>
          <w14:ligatures w14:val="none"/>
        </w:rPr>
      </w:pPr>
      <w:r>
        <w:rPr>
          <w:rFonts w:cs="B Nazanin" w:hint="cs"/>
          <w:color w:val="FF0000"/>
          <w:kern w:val="0"/>
          <w:sz w:val="24"/>
          <w:rtl/>
          <w14:ligatures w14:val="none"/>
        </w:rPr>
        <w:t>طراحی مطالعات با حجم نمونه بیشتر</w:t>
      </w:r>
    </w:p>
    <w:p w14:paraId="64820421" w14:textId="67924727" w:rsidR="00B70A14" w:rsidRDefault="00B70A14" w:rsidP="00247DE3">
      <w:pPr>
        <w:pStyle w:val="ListParagraph"/>
        <w:numPr>
          <w:ilvl w:val="0"/>
          <w:numId w:val="12"/>
        </w:numPr>
        <w:bidi/>
        <w:rPr>
          <w:rFonts w:cs="B Nazanin"/>
          <w:color w:val="FF0000"/>
          <w:kern w:val="0"/>
          <w:sz w:val="24"/>
          <w14:ligatures w14:val="none"/>
        </w:rPr>
      </w:pPr>
      <w:r>
        <w:rPr>
          <w:rFonts w:cs="B Nazanin" w:hint="cs"/>
          <w:color w:val="FF0000"/>
          <w:kern w:val="0"/>
          <w:sz w:val="24"/>
          <w:rtl/>
          <w14:ligatures w14:val="none"/>
        </w:rPr>
        <w:t xml:space="preserve">طراحی مطالعات </w:t>
      </w:r>
      <w:r w:rsidR="00247DE3">
        <w:rPr>
          <w:rFonts w:cs="B Nazanin" w:hint="cs"/>
          <w:color w:val="FF0000"/>
          <w:kern w:val="0"/>
          <w:sz w:val="24"/>
          <w:rtl/>
          <w14:ligatures w14:val="none"/>
        </w:rPr>
        <w:t>کوهورت</w:t>
      </w:r>
    </w:p>
    <w:p w14:paraId="7189D27D" w14:textId="6688B69F" w:rsidR="00B70A14" w:rsidRPr="00247DE3" w:rsidRDefault="00B70A14" w:rsidP="00247DE3">
      <w:pPr>
        <w:bidi/>
        <w:ind w:left="720"/>
        <w:rPr>
          <w:color w:val="FF0000"/>
        </w:rPr>
      </w:pPr>
    </w:p>
    <w:p w14:paraId="0DB92006" w14:textId="77777777" w:rsidR="00F95520" w:rsidRDefault="00F95520" w:rsidP="002F3851">
      <w:pPr>
        <w:bidi/>
        <w:rPr>
          <w:b/>
          <w:bCs/>
          <w:rtl/>
        </w:rPr>
      </w:pPr>
    </w:p>
    <w:p w14:paraId="7DCD0681" w14:textId="77777777" w:rsidR="00F95520" w:rsidRDefault="00F95520" w:rsidP="00F95520">
      <w:pPr>
        <w:bidi/>
        <w:rPr>
          <w:b/>
          <w:bCs/>
          <w:rtl/>
        </w:rPr>
      </w:pPr>
    </w:p>
    <w:p w14:paraId="5F38BBE8" w14:textId="77777777" w:rsidR="00F95520" w:rsidRDefault="00F95520" w:rsidP="003610E7">
      <w:pPr>
        <w:bidi/>
        <w:ind w:firstLine="720"/>
        <w:rPr>
          <w:b/>
          <w:bCs/>
          <w:rtl/>
        </w:rPr>
      </w:pPr>
    </w:p>
    <w:p w14:paraId="374091E0" w14:textId="77777777" w:rsidR="00F95520" w:rsidRDefault="00F95520" w:rsidP="00F95520">
      <w:pPr>
        <w:bidi/>
        <w:rPr>
          <w:b/>
          <w:bCs/>
          <w:rtl/>
        </w:rPr>
      </w:pPr>
    </w:p>
    <w:p w14:paraId="16EFC6B7" w14:textId="1D6CBB73" w:rsidR="00F95520" w:rsidRDefault="002F3851" w:rsidP="00F95520">
      <w:pPr>
        <w:bidi/>
        <w:rPr>
          <w:b/>
          <w:bCs/>
        </w:rPr>
      </w:pPr>
      <w:r w:rsidRPr="0066027C">
        <w:rPr>
          <w:b/>
          <w:bCs/>
          <w:rtl/>
        </w:rPr>
        <w:t>تأثیرات و کاربردها</w:t>
      </w:r>
      <w:r>
        <w:rPr>
          <w:rFonts w:hint="cs"/>
          <w:b/>
          <w:bCs/>
          <w:rtl/>
        </w:rPr>
        <w:t xml:space="preserve">: </w:t>
      </w:r>
    </w:p>
    <w:p w14:paraId="348D8943" w14:textId="07162430" w:rsidR="002F3851" w:rsidRDefault="002F3851" w:rsidP="00F95520">
      <w:pPr>
        <w:pStyle w:val="ListParagraph"/>
        <w:numPr>
          <w:ilvl w:val="0"/>
          <w:numId w:val="5"/>
        </w:numPr>
        <w:bidi/>
        <w:rPr>
          <w:rFonts w:cs="B Nazanin"/>
          <w:color w:val="FF0000"/>
          <w:kern w:val="0"/>
          <w:sz w:val="24"/>
          <w14:ligatures w14:val="none"/>
        </w:rPr>
      </w:pPr>
      <w:r w:rsidRPr="005D14DC">
        <w:rPr>
          <w:rFonts w:cs="B Nazanin"/>
          <w:color w:val="FF0000"/>
          <w:kern w:val="0"/>
          <w:sz w:val="24"/>
          <w:rtl/>
          <w14:ligatures w14:val="none"/>
        </w:rPr>
        <w:t>تأثیر 1: توضیح مختصر</w:t>
      </w:r>
    </w:p>
    <w:p w14:paraId="32EAFECD" w14:textId="7C3DD576" w:rsidR="00BD1F7F" w:rsidRPr="00BD1F7F" w:rsidRDefault="00BD1F7F" w:rsidP="00BD1F7F">
      <w:pPr>
        <w:pStyle w:val="ListParagraph"/>
        <w:bidi/>
        <w:rPr>
          <w:rFonts w:cs="B Nazanin"/>
          <w:color w:val="FF0000"/>
          <w:kern w:val="0"/>
          <w:sz w:val="24"/>
          <w14:ligatures w14:val="none"/>
        </w:rPr>
      </w:pPr>
      <w:r w:rsidRPr="00BD1F7F">
        <w:rPr>
          <w:rFonts w:cs="B Nazanin"/>
          <w:b/>
          <w:bCs/>
          <w:rtl/>
        </w:rPr>
        <w:t>ب</w:t>
      </w:r>
      <w:r w:rsidRPr="00BD1F7F">
        <w:rPr>
          <w:rFonts w:cs="B Nazanin" w:hint="cs"/>
          <w:b/>
          <w:bCs/>
          <w:rtl/>
        </w:rPr>
        <w:t>ی</w:t>
      </w:r>
      <w:r w:rsidRPr="00BD1F7F">
        <w:rPr>
          <w:rFonts w:cs="B Nazanin" w:hint="eastAsia"/>
          <w:b/>
          <w:bCs/>
          <w:rtl/>
        </w:rPr>
        <w:t>مار</w:t>
      </w:r>
      <w:r w:rsidRPr="00BD1F7F">
        <w:rPr>
          <w:rFonts w:cs="B Nazanin" w:hint="cs"/>
          <w:b/>
          <w:bCs/>
          <w:rtl/>
        </w:rPr>
        <w:t>ی</w:t>
      </w:r>
      <w:r w:rsidRPr="00BD1F7F">
        <w:rPr>
          <w:rFonts w:cs="B Nazanin"/>
          <w:b/>
          <w:bCs/>
          <w:rtl/>
        </w:rPr>
        <w:t xml:space="preserve"> </w:t>
      </w:r>
      <w:r w:rsidRPr="00BD1F7F">
        <w:rPr>
          <w:b/>
          <w:bCs/>
        </w:rPr>
        <w:t>VL</w:t>
      </w:r>
      <w:r w:rsidRPr="00BD1F7F">
        <w:rPr>
          <w:rFonts w:cs="B Nazanin"/>
          <w:b/>
          <w:bCs/>
          <w:rtl/>
        </w:rPr>
        <w:t xml:space="preserve"> با</w:t>
      </w:r>
      <w:r w:rsidRPr="00BD1F7F">
        <w:rPr>
          <w:rFonts w:cs="B Nazanin" w:hint="cs"/>
          <w:b/>
          <w:bCs/>
          <w:rtl/>
        </w:rPr>
        <w:t>ی</w:t>
      </w:r>
      <w:r w:rsidRPr="00BD1F7F">
        <w:rPr>
          <w:rFonts w:cs="B Nazanin" w:hint="eastAsia"/>
          <w:b/>
          <w:bCs/>
          <w:rtl/>
        </w:rPr>
        <w:t>د</w:t>
      </w:r>
      <w:r w:rsidRPr="00BD1F7F">
        <w:rPr>
          <w:rFonts w:cs="B Nazanin"/>
          <w:b/>
          <w:bCs/>
          <w:rtl/>
        </w:rPr>
        <w:t xml:space="preserve"> در فهرست تشخ</w:t>
      </w:r>
      <w:r w:rsidRPr="00BD1F7F">
        <w:rPr>
          <w:rFonts w:cs="B Nazanin" w:hint="cs"/>
          <w:b/>
          <w:bCs/>
          <w:rtl/>
        </w:rPr>
        <w:t>ی</w:t>
      </w:r>
      <w:r w:rsidRPr="00BD1F7F">
        <w:rPr>
          <w:rFonts w:cs="B Nazanin" w:hint="eastAsia"/>
          <w:b/>
          <w:bCs/>
          <w:rtl/>
        </w:rPr>
        <w:t>ص‌ها</w:t>
      </w:r>
      <w:r w:rsidRPr="00BD1F7F">
        <w:rPr>
          <w:rFonts w:cs="B Nazanin" w:hint="cs"/>
          <w:b/>
          <w:bCs/>
          <w:rtl/>
        </w:rPr>
        <w:t>ی</w:t>
      </w:r>
      <w:r w:rsidRPr="00BD1F7F">
        <w:rPr>
          <w:rFonts w:cs="B Nazanin"/>
          <w:b/>
          <w:bCs/>
          <w:rtl/>
        </w:rPr>
        <w:t xml:space="preserve"> افتراق</w:t>
      </w:r>
      <w:r w:rsidRPr="00BD1F7F">
        <w:rPr>
          <w:rFonts w:cs="B Nazanin" w:hint="cs"/>
          <w:b/>
          <w:bCs/>
          <w:rtl/>
        </w:rPr>
        <w:t>ی</w:t>
      </w:r>
      <w:r w:rsidRPr="00BD1F7F">
        <w:rPr>
          <w:rFonts w:cs="B Nazanin"/>
          <w:b/>
          <w:bCs/>
          <w:rtl/>
        </w:rPr>
        <w:t xml:space="preserve"> احتمال</w:t>
      </w:r>
      <w:r w:rsidRPr="00BD1F7F">
        <w:rPr>
          <w:rFonts w:cs="B Nazanin" w:hint="cs"/>
          <w:b/>
          <w:bCs/>
          <w:rtl/>
        </w:rPr>
        <w:t>ی</w:t>
      </w:r>
      <w:r w:rsidRPr="00BD1F7F">
        <w:rPr>
          <w:rFonts w:cs="B Nazanin"/>
          <w:b/>
          <w:bCs/>
          <w:rtl/>
        </w:rPr>
        <w:t xml:space="preserve"> برا</w:t>
      </w:r>
      <w:r w:rsidRPr="00BD1F7F">
        <w:rPr>
          <w:rFonts w:cs="B Nazanin" w:hint="cs"/>
          <w:b/>
          <w:bCs/>
          <w:rtl/>
        </w:rPr>
        <w:t>ی</w:t>
      </w:r>
      <w:r w:rsidRPr="00BD1F7F">
        <w:rPr>
          <w:rFonts w:cs="B Nazanin"/>
          <w:b/>
          <w:bCs/>
          <w:rtl/>
        </w:rPr>
        <w:t xml:space="preserve"> ب</w:t>
      </w:r>
      <w:r w:rsidRPr="00BD1F7F">
        <w:rPr>
          <w:rFonts w:cs="B Nazanin" w:hint="cs"/>
          <w:b/>
          <w:bCs/>
          <w:rtl/>
        </w:rPr>
        <w:t>ی</w:t>
      </w:r>
      <w:r w:rsidRPr="00BD1F7F">
        <w:rPr>
          <w:rFonts w:cs="B Nazanin" w:hint="eastAsia"/>
          <w:b/>
          <w:bCs/>
          <w:rtl/>
        </w:rPr>
        <w:t>ماران</w:t>
      </w:r>
      <w:r w:rsidRPr="00BD1F7F">
        <w:rPr>
          <w:rFonts w:cs="B Nazanin"/>
          <w:b/>
          <w:bCs/>
          <w:rtl/>
        </w:rPr>
        <w:t xml:space="preserve"> مبتلا به لوسم</w:t>
      </w:r>
      <w:r w:rsidRPr="00BD1F7F">
        <w:rPr>
          <w:rFonts w:cs="B Nazanin" w:hint="cs"/>
          <w:b/>
          <w:bCs/>
          <w:rtl/>
        </w:rPr>
        <w:t>ی</w:t>
      </w:r>
      <w:r w:rsidRPr="00BD1F7F">
        <w:rPr>
          <w:rFonts w:cs="B Nazanin" w:hint="eastAsia"/>
          <w:b/>
          <w:bCs/>
          <w:rtl/>
        </w:rPr>
        <w:t>،</w:t>
      </w:r>
      <w:r w:rsidRPr="00BD1F7F">
        <w:rPr>
          <w:rFonts w:cs="B Nazanin"/>
          <w:b/>
          <w:bCs/>
          <w:rtl/>
        </w:rPr>
        <w:t xml:space="preserve"> به‌و</w:t>
      </w:r>
      <w:r w:rsidRPr="00BD1F7F">
        <w:rPr>
          <w:rFonts w:cs="B Nazanin" w:hint="cs"/>
          <w:b/>
          <w:bCs/>
          <w:rtl/>
        </w:rPr>
        <w:t>ی</w:t>
      </w:r>
      <w:r w:rsidRPr="00BD1F7F">
        <w:rPr>
          <w:rFonts w:cs="B Nazanin" w:hint="eastAsia"/>
          <w:b/>
          <w:bCs/>
          <w:rtl/>
        </w:rPr>
        <w:t>ژه</w:t>
      </w:r>
      <w:r w:rsidRPr="00BD1F7F">
        <w:rPr>
          <w:rFonts w:cs="B Nazanin"/>
          <w:b/>
          <w:bCs/>
          <w:rtl/>
        </w:rPr>
        <w:t xml:space="preserve"> در مناطق بوم</w:t>
      </w:r>
      <w:r w:rsidRPr="00BD1F7F">
        <w:rPr>
          <w:rFonts w:cs="B Nazanin" w:hint="cs"/>
          <w:b/>
          <w:bCs/>
          <w:rtl/>
        </w:rPr>
        <w:t>ی</w:t>
      </w:r>
      <w:r w:rsidRPr="00BD1F7F">
        <w:rPr>
          <w:rFonts w:cs="B Nazanin" w:hint="eastAsia"/>
          <w:b/>
          <w:bCs/>
          <w:rtl/>
        </w:rPr>
        <w:t>،</w:t>
      </w:r>
      <w:r w:rsidRPr="00BD1F7F">
        <w:rPr>
          <w:rFonts w:cs="B Nazanin"/>
          <w:b/>
          <w:bCs/>
          <w:rtl/>
        </w:rPr>
        <w:t xml:space="preserve"> گنجانده شود</w:t>
      </w:r>
      <w:r>
        <w:rPr>
          <w:rFonts w:cs="B Nazanin"/>
          <w:b/>
          <w:bCs/>
        </w:rPr>
        <w:t>.</w:t>
      </w:r>
      <w:r w:rsidRPr="00BD1F7F">
        <w:rPr>
          <w:rFonts w:cs="B Nazanin"/>
          <w:b/>
          <w:bCs/>
          <w:rtl/>
        </w:rPr>
        <w:t xml:space="preserve"> </w:t>
      </w:r>
    </w:p>
    <w:p w14:paraId="34D7A608" w14:textId="1C598FB6" w:rsidR="002F3851" w:rsidRDefault="002F3851" w:rsidP="00BD1F7F">
      <w:pPr>
        <w:pStyle w:val="ListParagraph"/>
        <w:numPr>
          <w:ilvl w:val="0"/>
          <w:numId w:val="5"/>
        </w:numPr>
        <w:bidi/>
        <w:rPr>
          <w:rFonts w:cs="B Nazanin"/>
          <w:color w:val="FF0000"/>
          <w:kern w:val="0"/>
          <w:sz w:val="24"/>
          <w14:ligatures w14:val="none"/>
        </w:rPr>
      </w:pPr>
      <w:r w:rsidRPr="005D14DC">
        <w:rPr>
          <w:rFonts w:cs="B Nazanin"/>
          <w:color w:val="FF0000"/>
          <w:kern w:val="0"/>
          <w:sz w:val="24"/>
          <w:rtl/>
          <w14:ligatures w14:val="none"/>
        </w:rPr>
        <w:t>تأثیر 2: توضیح مختصر</w:t>
      </w:r>
    </w:p>
    <w:p w14:paraId="20FD0D89" w14:textId="77777777" w:rsidR="00BD1F7F" w:rsidRPr="00BD1F7F" w:rsidRDefault="00BD1F7F" w:rsidP="00BD1F7F">
      <w:pPr>
        <w:pStyle w:val="ListParagraph"/>
        <w:bidi/>
        <w:rPr>
          <w:b/>
          <w:bCs/>
          <w:rtl/>
        </w:rPr>
      </w:pPr>
      <w:r w:rsidRPr="00BD1F7F">
        <w:rPr>
          <w:b/>
          <w:bCs/>
          <w:rtl/>
        </w:rPr>
        <w:t>آگاه</w:t>
      </w:r>
      <w:r w:rsidRPr="00BD1F7F">
        <w:rPr>
          <w:rFonts w:hint="cs"/>
          <w:b/>
          <w:bCs/>
          <w:rtl/>
        </w:rPr>
        <w:t>ی</w:t>
      </w:r>
      <w:r w:rsidRPr="00BD1F7F">
        <w:rPr>
          <w:b/>
          <w:bCs/>
          <w:rtl/>
        </w:rPr>
        <w:t xml:space="preserve"> پزشکان نسبت به ا</w:t>
      </w:r>
      <w:r w:rsidRPr="00BD1F7F">
        <w:rPr>
          <w:rFonts w:hint="cs"/>
          <w:b/>
          <w:bCs/>
          <w:rtl/>
        </w:rPr>
        <w:t>ی</w:t>
      </w:r>
      <w:r w:rsidRPr="00BD1F7F">
        <w:rPr>
          <w:rFonts w:hint="eastAsia"/>
          <w:b/>
          <w:bCs/>
          <w:rtl/>
        </w:rPr>
        <w:t>ن</w:t>
      </w:r>
      <w:r w:rsidRPr="00BD1F7F">
        <w:rPr>
          <w:b/>
          <w:bCs/>
          <w:rtl/>
        </w:rPr>
        <w:t xml:space="preserve"> ب</w:t>
      </w:r>
      <w:r w:rsidRPr="00BD1F7F">
        <w:rPr>
          <w:rFonts w:hint="cs"/>
          <w:b/>
          <w:bCs/>
          <w:rtl/>
        </w:rPr>
        <w:t>ی</w:t>
      </w:r>
      <w:r w:rsidRPr="00BD1F7F">
        <w:rPr>
          <w:rFonts w:hint="eastAsia"/>
          <w:b/>
          <w:bCs/>
          <w:rtl/>
        </w:rPr>
        <w:t>مار</w:t>
      </w:r>
      <w:r w:rsidRPr="00BD1F7F">
        <w:rPr>
          <w:rFonts w:hint="cs"/>
          <w:b/>
          <w:bCs/>
          <w:rtl/>
        </w:rPr>
        <w:t>ی</w:t>
      </w:r>
      <w:r w:rsidRPr="00BD1F7F">
        <w:rPr>
          <w:b/>
          <w:bCs/>
          <w:rtl/>
        </w:rPr>
        <w:t xml:space="preserve"> از انجام اقدامات تشخ</w:t>
      </w:r>
      <w:r w:rsidRPr="00BD1F7F">
        <w:rPr>
          <w:rFonts w:hint="cs"/>
          <w:b/>
          <w:bCs/>
          <w:rtl/>
        </w:rPr>
        <w:t>ی</w:t>
      </w:r>
      <w:r w:rsidRPr="00BD1F7F">
        <w:rPr>
          <w:rFonts w:hint="eastAsia"/>
          <w:b/>
          <w:bCs/>
          <w:rtl/>
        </w:rPr>
        <w:t>ص</w:t>
      </w:r>
      <w:r w:rsidRPr="00BD1F7F">
        <w:rPr>
          <w:rFonts w:hint="cs"/>
          <w:b/>
          <w:bCs/>
          <w:rtl/>
        </w:rPr>
        <w:t>ی</w:t>
      </w:r>
      <w:r w:rsidRPr="00BD1F7F">
        <w:rPr>
          <w:b/>
          <w:bCs/>
          <w:rtl/>
        </w:rPr>
        <w:t xml:space="preserve"> تهاجم</w:t>
      </w:r>
      <w:r w:rsidRPr="00BD1F7F">
        <w:rPr>
          <w:rFonts w:hint="cs"/>
          <w:b/>
          <w:bCs/>
          <w:rtl/>
        </w:rPr>
        <w:t>ی</w:t>
      </w:r>
      <w:r w:rsidRPr="00BD1F7F">
        <w:rPr>
          <w:b/>
          <w:bCs/>
          <w:rtl/>
        </w:rPr>
        <w:t xml:space="preserve"> غ</w:t>
      </w:r>
      <w:r w:rsidRPr="00BD1F7F">
        <w:rPr>
          <w:rFonts w:hint="cs"/>
          <w:b/>
          <w:bCs/>
          <w:rtl/>
        </w:rPr>
        <w:t>ی</w:t>
      </w:r>
      <w:r w:rsidRPr="00BD1F7F">
        <w:rPr>
          <w:rFonts w:hint="eastAsia"/>
          <w:b/>
          <w:bCs/>
          <w:rtl/>
        </w:rPr>
        <w:t>رضرور</w:t>
      </w:r>
      <w:r w:rsidRPr="00BD1F7F">
        <w:rPr>
          <w:rFonts w:hint="cs"/>
          <w:b/>
          <w:bCs/>
          <w:rtl/>
        </w:rPr>
        <w:t>ی</w:t>
      </w:r>
      <w:r w:rsidRPr="00BD1F7F">
        <w:rPr>
          <w:b/>
          <w:bCs/>
          <w:rtl/>
        </w:rPr>
        <w:t xml:space="preserve"> جلوگ</w:t>
      </w:r>
      <w:r w:rsidRPr="00BD1F7F">
        <w:rPr>
          <w:rFonts w:hint="cs"/>
          <w:b/>
          <w:bCs/>
          <w:rtl/>
        </w:rPr>
        <w:t>ی</w:t>
      </w:r>
      <w:r w:rsidRPr="00BD1F7F">
        <w:rPr>
          <w:rFonts w:hint="eastAsia"/>
          <w:b/>
          <w:bCs/>
          <w:rtl/>
        </w:rPr>
        <w:t>ر</w:t>
      </w:r>
      <w:r w:rsidRPr="00BD1F7F">
        <w:rPr>
          <w:rFonts w:hint="cs"/>
          <w:b/>
          <w:bCs/>
          <w:rtl/>
        </w:rPr>
        <w:t>ی</w:t>
      </w:r>
      <w:r w:rsidRPr="00BD1F7F">
        <w:rPr>
          <w:b/>
          <w:bCs/>
          <w:rtl/>
        </w:rPr>
        <w:t xml:space="preserve"> م</w:t>
      </w:r>
      <w:r w:rsidRPr="00BD1F7F">
        <w:rPr>
          <w:rFonts w:hint="cs"/>
          <w:b/>
          <w:bCs/>
          <w:rtl/>
        </w:rPr>
        <w:t>ی‌</w:t>
      </w:r>
      <w:r w:rsidRPr="00BD1F7F">
        <w:rPr>
          <w:rFonts w:hint="eastAsia"/>
          <w:b/>
          <w:bCs/>
          <w:rtl/>
        </w:rPr>
        <w:t>کند</w:t>
      </w:r>
      <w:r w:rsidRPr="00BD1F7F">
        <w:rPr>
          <w:b/>
          <w:bCs/>
          <w:rtl/>
        </w:rPr>
        <w:t>.</w:t>
      </w:r>
    </w:p>
    <w:p w14:paraId="7649F456" w14:textId="77777777" w:rsidR="00A2206A" w:rsidRDefault="00A2206A" w:rsidP="00A2206A">
      <w:pPr>
        <w:bidi/>
        <w:rPr>
          <w:b/>
          <w:bCs/>
        </w:rPr>
      </w:pPr>
    </w:p>
    <w:p w14:paraId="1840F314" w14:textId="5A3B6B73" w:rsidR="00A2206A" w:rsidRDefault="00A2206A" w:rsidP="00A2206A">
      <w:pPr>
        <w:bidi/>
        <w:rPr>
          <w:b/>
          <w:bCs/>
          <w:rtl/>
        </w:rPr>
      </w:pPr>
      <w:r w:rsidRPr="00A2206A">
        <w:rPr>
          <w:rFonts w:hint="cs"/>
          <w:b/>
          <w:bCs/>
          <w:rtl/>
        </w:rPr>
        <w:t xml:space="preserve">محدودیت‌های شواهد چه بودند؟ </w:t>
      </w:r>
    </w:p>
    <w:p w14:paraId="3495FB23" w14:textId="6253FCDC" w:rsidR="00D7257D" w:rsidRDefault="009E2E00" w:rsidP="00D7257D">
      <w:pPr>
        <w:bidi/>
        <w:rPr>
          <w:b/>
          <w:bCs/>
        </w:rPr>
      </w:pPr>
      <w:r w:rsidRPr="009E2E00">
        <w:rPr>
          <w:b/>
          <w:bCs/>
          <w:rtl/>
        </w:rPr>
        <w:t>ا</w:t>
      </w:r>
      <w:r w:rsidRPr="009E2E00">
        <w:rPr>
          <w:rFonts w:hint="cs"/>
          <w:b/>
          <w:bCs/>
          <w:rtl/>
        </w:rPr>
        <w:t>ی</w:t>
      </w:r>
      <w:r w:rsidRPr="009E2E00">
        <w:rPr>
          <w:rFonts w:hint="eastAsia"/>
          <w:b/>
          <w:bCs/>
          <w:rtl/>
        </w:rPr>
        <w:t>ن</w:t>
      </w:r>
      <w:r w:rsidRPr="009E2E00">
        <w:rPr>
          <w:b/>
          <w:bCs/>
          <w:rtl/>
        </w:rPr>
        <w:t xml:space="preserve"> مطالعه محدود</w:t>
      </w:r>
      <w:r w:rsidRPr="009E2E00">
        <w:rPr>
          <w:rFonts w:hint="cs"/>
          <w:b/>
          <w:bCs/>
          <w:rtl/>
        </w:rPr>
        <w:t>ی</w:t>
      </w:r>
      <w:r w:rsidRPr="009E2E00">
        <w:rPr>
          <w:rFonts w:hint="eastAsia"/>
          <w:b/>
          <w:bCs/>
          <w:rtl/>
        </w:rPr>
        <w:t>ت‌ها</w:t>
      </w:r>
      <w:r w:rsidRPr="009E2E00">
        <w:rPr>
          <w:rFonts w:hint="cs"/>
          <w:b/>
          <w:bCs/>
          <w:rtl/>
        </w:rPr>
        <w:t>ی</w:t>
      </w:r>
      <w:r w:rsidRPr="009E2E00">
        <w:rPr>
          <w:b/>
          <w:bCs/>
          <w:rtl/>
        </w:rPr>
        <w:t xml:space="preserve"> متعدد</w:t>
      </w:r>
      <w:r w:rsidRPr="009E2E00">
        <w:rPr>
          <w:rFonts w:hint="cs"/>
          <w:b/>
          <w:bCs/>
          <w:rtl/>
        </w:rPr>
        <w:t>ی</w:t>
      </w:r>
      <w:r w:rsidRPr="009E2E00">
        <w:rPr>
          <w:b/>
          <w:bCs/>
          <w:rtl/>
        </w:rPr>
        <w:t xml:space="preserve"> داشت که با</w:t>
      </w:r>
      <w:r w:rsidRPr="009E2E00">
        <w:rPr>
          <w:rFonts w:hint="cs"/>
          <w:b/>
          <w:bCs/>
          <w:rtl/>
        </w:rPr>
        <w:t>ی</w:t>
      </w:r>
      <w:r w:rsidRPr="009E2E00">
        <w:rPr>
          <w:rFonts w:hint="eastAsia"/>
          <w:b/>
          <w:bCs/>
          <w:rtl/>
        </w:rPr>
        <w:t>د</w:t>
      </w:r>
      <w:r w:rsidRPr="009E2E00">
        <w:rPr>
          <w:b/>
          <w:bCs/>
          <w:rtl/>
        </w:rPr>
        <w:t xml:space="preserve"> هنگام تفس</w:t>
      </w:r>
      <w:r w:rsidRPr="009E2E00">
        <w:rPr>
          <w:rFonts w:hint="cs"/>
          <w:b/>
          <w:bCs/>
          <w:rtl/>
        </w:rPr>
        <w:t>ی</w:t>
      </w:r>
      <w:r w:rsidRPr="009E2E00">
        <w:rPr>
          <w:rFonts w:hint="eastAsia"/>
          <w:b/>
          <w:bCs/>
          <w:rtl/>
        </w:rPr>
        <w:t>ر</w:t>
      </w:r>
      <w:r w:rsidRPr="009E2E00">
        <w:rPr>
          <w:b/>
          <w:bCs/>
          <w:rtl/>
        </w:rPr>
        <w:t xml:space="preserve"> نتا</w:t>
      </w:r>
      <w:r w:rsidRPr="009E2E00">
        <w:rPr>
          <w:rFonts w:hint="cs"/>
          <w:b/>
          <w:bCs/>
          <w:rtl/>
        </w:rPr>
        <w:t>ی</w:t>
      </w:r>
      <w:r w:rsidRPr="009E2E00">
        <w:rPr>
          <w:rFonts w:hint="eastAsia"/>
          <w:b/>
          <w:bCs/>
          <w:rtl/>
        </w:rPr>
        <w:t>ج</w:t>
      </w:r>
      <w:r w:rsidRPr="009E2E00">
        <w:rPr>
          <w:b/>
          <w:bCs/>
          <w:rtl/>
        </w:rPr>
        <w:t xml:space="preserve"> مد نظر قرار گ</w:t>
      </w:r>
      <w:r w:rsidRPr="009E2E00">
        <w:rPr>
          <w:rFonts w:hint="cs"/>
          <w:b/>
          <w:bCs/>
          <w:rtl/>
        </w:rPr>
        <w:t>ی</w:t>
      </w:r>
      <w:r w:rsidRPr="009E2E00">
        <w:rPr>
          <w:rFonts w:hint="eastAsia"/>
          <w:b/>
          <w:bCs/>
          <w:rtl/>
        </w:rPr>
        <w:t>رند</w:t>
      </w:r>
      <w:r w:rsidRPr="009E2E00">
        <w:rPr>
          <w:b/>
          <w:bCs/>
          <w:rtl/>
        </w:rPr>
        <w:t>. نخست ا</w:t>
      </w:r>
      <w:r w:rsidRPr="009E2E00">
        <w:rPr>
          <w:rFonts w:hint="cs"/>
          <w:b/>
          <w:bCs/>
          <w:rtl/>
        </w:rPr>
        <w:t>ی</w:t>
      </w:r>
      <w:r w:rsidRPr="009E2E00">
        <w:rPr>
          <w:rFonts w:hint="eastAsia"/>
          <w:b/>
          <w:bCs/>
          <w:rtl/>
        </w:rPr>
        <w:t>نکه،</w:t>
      </w:r>
      <w:r w:rsidRPr="009E2E00">
        <w:rPr>
          <w:b/>
          <w:bCs/>
          <w:rtl/>
        </w:rPr>
        <w:t xml:space="preserve"> حجم نسبتاً کوچک نمونه ممکن است به‌طور دق</w:t>
      </w:r>
      <w:r w:rsidRPr="009E2E00">
        <w:rPr>
          <w:rFonts w:hint="cs"/>
          <w:b/>
          <w:bCs/>
          <w:rtl/>
        </w:rPr>
        <w:t>ی</w:t>
      </w:r>
      <w:r w:rsidRPr="009E2E00">
        <w:rPr>
          <w:rFonts w:hint="eastAsia"/>
          <w:b/>
          <w:bCs/>
          <w:rtl/>
        </w:rPr>
        <w:t>ق</w:t>
      </w:r>
      <w:r w:rsidRPr="009E2E00">
        <w:rPr>
          <w:b/>
          <w:bCs/>
          <w:rtl/>
        </w:rPr>
        <w:t xml:space="preserve"> معرف جمع</w:t>
      </w:r>
      <w:r w:rsidRPr="009E2E00">
        <w:rPr>
          <w:rFonts w:hint="cs"/>
          <w:b/>
          <w:bCs/>
          <w:rtl/>
        </w:rPr>
        <w:t>ی</w:t>
      </w:r>
      <w:r w:rsidRPr="009E2E00">
        <w:rPr>
          <w:rFonts w:hint="eastAsia"/>
          <w:b/>
          <w:bCs/>
          <w:rtl/>
        </w:rPr>
        <w:t>ت‌ها</w:t>
      </w:r>
      <w:r w:rsidRPr="009E2E00">
        <w:rPr>
          <w:rFonts w:hint="cs"/>
          <w:b/>
          <w:bCs/>
          <w:rtl/>
        </w:rPr>
        <w:t>ی</w:t>
      </w:r>
      <w:r w:rsidRPr="009E2E00">
        <w:rPr>
          <w:b/>
          <w:bCs/>
          <w:rtl/>
        </w:rPr>
        <w:t xml:space="preserve"> سا</w:t>
      </w:r>
      <w:r w:rsidRPr="009E2E00">
        <w:rPr>
          <w:rFonts w:hint="cs"/>
          <w:b/>
          <w:bCs/>
          <w:rtl/>
        </w:rPr>
        <w:t>ی</w:t>
      </w:r>
      <w:r w:rsidRPr="009E2E00">
        <w:rPr>
          <w:rFonts w:hint="eastAsia"/>
          <w:b/>
          <w:bCs/>
          <w:rtl/>
        </w:rPr>
        <w:t>ر</w:t>
      </w:r>
      <w:r w:rsidRPr="009E2E00">
        <w:rPr>
          <w:b/>
          <w:bCs/>
          <w:rtl/>
        </w:rPr>
        <w:t xml:space="preserve"> مناطق ا</w:t>
      </w:r>
      <w:r w:rsidRPr="009E2E00">
        <w:rPr>
          <w:rFonts w:hint="cs"/>
          <w:b/>
          <w:bCs/>
          <w:rtl/>
        </w:rPr>
        <w:t>ی</w:t>
      </w:r>
      <w:r w:rsidRPr="009E2E00">
        <w:rPr>
          <w:rFonts w:hint="eastAsia"/>
          <w:b/>
          <w:bCs/>
          <w:rtl/>
        </w:rPr>
        <w:t>ران</w:t>
      </w:r>
      <w:r w:rsidRPr="009E2E00">
        <w:rPr>
          <w:b/>
          <w:bCs/>
          <w:rtl/>
        </w:rPr>
        <w:t xml:space="preserve"> نباشد. به‌علاوه، از روش نمونه‌گ</w:t>
      </w:r>
      <w:r w:rsidRPr="009E2E00">
        <w:rPr>
          <w:rFonts w:hint="cs"/>
          <w:b/>
          <w:bCs/>
          <w:rtl/>
        </w:rPr>
        <w:t>ی</w:t>
      </w:r>
      <w:r w:rsidRPr="009E2E00">
        <w:rPr>
          <w:rFonts w:hint="eastAsia"/>
          <w:b/>
          <w:bCs/>
          <w:rtl/>
        </w:rPr>
        <w:t>ر</w:t>
      </w:r>
      <w:r w:rsidRPr="009E2E00">
        <w:rPr>
          <w:rFonts w:hint="cs"/>
          <w:b/>
          <w:bCs/>
          <w:rtl/>
        </w:rPr>
        <w:t>ی</w:t>
      </w:r>
      <w:r w:rsidRPr="009E2E00">
        <w:rPr>
          <w:b/>
          <w:bCs/>
          <w:rtl/>
        </w:rPr>
        <w:t xml:space="preserve"> در دسترس استفاده شد که م</w:t>
      </w:r>
      <w:r w:rsidRPr="009E2E00">
        <w:rPr>
          <w:rFonts w:hint="cs"/>
          <w:b/>
          <w:bCs/>
          <w:rtl/>
        </w:rPr>
        <w:t>ی‌</w:t>
      </w:r>
      <w:r w:rsidRPr="009E2E00">
        <w:rPr>
          <w:rFonts w:hint="eastAsia"/>
          <w:b/>
          <w:bCs/>
          <w:rtl/>
        </w:rPr>
        <w:t>توانست</w:t>
      </w:r>
      <w:r w:rsidRPr="009E2E00">
        <w:rPr>
          <w:b/>
          <w:bCs/>
          <w:rtl/>
        </w:rPr>
        <w:t xml:space="preserve"> منجر به بروز سوگ</w:t>
      </w:r>
      <w:r w:rsidRPr="009E2E00">
        <w:rPr>
          <w:rFonts w:hint="cs"/>
          <w:b/>
          <w:bCs/>
          <w:rtl/>
        </w:rPr>
        <w:t>ی</w:t>
      </w:r>
      <w:r w:rsidRPr="009E2E00">
        <w:rPr>
          <w:rFonts w:hint="eastAsia"/>
          <w:b/>
          <w:bCs/>
          <w:rtl/>
        </w:rPr>
        <w:t>ر</w:t>
      </w:r>
      <w:r w:rsidRPr="009E2E00">
        <w:rPr>
          <w:rFonts w:hint="cs"/>
          <w:b/>
          <w:bCs/>
          <w:rtl/>
        </w:rPr>
        <w:t>ی</w:t>
      </w:r>
      <w:r w:rsidRPr="009E2E00">
        <w:rPr>
          <w:b/>
          <w:bCs/>
          <w:rtl/>
        </w:rPr>
        <w:t xml:space="preserve"> ا</w:t>
      </w:r>
      <w:r w:rsidRPr="009E2E00">
        <w:rPr>
          <w:rFonts w:hint="eastAsia"/>
          <w:b/>
          <w:bCs/>
          <w:rtl/>
        </w:rPr>
        <w:t>نتخاب</w:t>
      </w:r>
      <w:r w:rsidRPr="009E2E00">
        <w:rPr>
          <w:b/>
          <w:bCs/>
          <w:rtl/>
        </w:rPr>
        <w:t xml:space="preserve"> شود و در نها</w:t>
      </w:r>
      <w:r w:rsidRPr="009E2E00">
        <w:rPr>
          <w:rFonts w:hint="cs"/>
          <w:b/>
          <w:bCs/>
          <w:rtl/>
        </w:rPr>
        <w:t>ی</w:t>
      </w:r>
      <w:r w:rsidRPr="009E2E00">
        <w:rPr>
          <w:rFonts w:hint="eastAsia"/>
          <w:b/>
          <w:bCs/>
          <w:rtl/>
        </w:rPr>
        <w:t>ت،</w:t>
      </w:r>
      <w:r w:rsidRPr="009E2E00">
        <w:rPr>
          <w:b/>
          <w:bCs/>
          <w:rtl/>
        </w:rPr>
        <w:t xml:space="preserve"> تعم</w:t>
      </w:r>
      <w:r w:rsidRPr="009E2E00">
        <w:rPr>
          <w:rFonts w:hint="cs"/>
          <w:b/>
          <w:bCs/>
          <w:rtl/>
        </w:rPr>
        <w:t>ی</w:t>
      </w:r>
      <w:r w:rsidRPr="009E2E00">
        <w:rPr>
          <w:rFonts w:hint="eastAsia"/>
          <w:b/>
          <w:bCs/>
          <w:rtl/>
        </w:rPr>
        <w:t>م‌پذ</w:t>
      </w:r>
      <w:r w:rsidRPr="009E2E00">
        <w:rPr>
          <w:rFonts w:hint="cs"/>
          <w:b/>
          <w:bCs/>
          <w:rtl/>
        </w:rPr>
        <w:t>ی</w:t>
      </w:r>
      <w:r w:rsidRPr="009E2E00">
        <w:rPr>
          <w:rFonts w:hint="eastAsia"/>
          <w:b/>
          <w:bCs/>
          <w:rtl/>
        </w:rPr>
        <w:t>ر</w:t>
      </w:r>
      <w:r w:rsidRPr="009E2E00">
        <w:rPr>
          <w:rFonts w:hint="cs"/>
          <w:b/>
          <w:bCs/>
          <w:rtl/>
        </w:rPr>
        <w:t>ی</w:t>
      </w:r>
      <w:r w:rsidRPr="009E2E00">
        <w:rPr>
          <w:b/>
          <w:bCs/>
          <w:rtl/>
        </w:rPr>
        <w:t xml:space="preserve"> </w:t>
      </w:r>
      <w:r w:rsidRPr="009E2E00">
        <w:rPr>
          <w:rFonts w:hint="cs"/>
          <w:b/>
          <w:bCs/>
          <w:rtl/>
        </w:rPr>
        <w:t>ی</w:t>
      </w:r>
      <w:r w:rsidRPr="009E2E00">
        <w:rPr>
          <w:rFonts w:hint="eastAsia"/>
          <w:b/>
          <w:bCs/>
          <w:rtl/>
        </w:rPr>
        <w:t>افته‌ها</w:t>
      </w:r>
      <w:r w:rsidRPr="009E2E00">
        <w:rPr>
          <w:b/>
          <w:bCs/>
          <w:rtl/>
        </w:rPr>
        <w:t xml:space="preserve"> را محدود سازد.</w:t>
      </w:r>
    </w:p>
    <w:p w14:paraId="353C6AE5" w14:textId="77777777" w:rsidR="00A2206A" w:rsidRPr="00A2206A" w:rsidRDefault="00A2206A" w:rsidP="00A2206A">
      <w:pPr>
        <w:bidi/>
        <w:rPr>
          <w:b/>
          <w:bCs/>
        </w:rPr>
      </w:pPr>
    </w:p>
    <w:p w14:paraId="12D3F896" w14:textId="3B6EB8AA" w:rsidR="002F3851" w:rsidRPr="0097793B" w:rsidRDefault="002F3851" w:rsidP="00F95520">
      <w:pPr>
        <w:bidi/>
        <w:jc w:val="both"/>
        <w:rPr>
          <w:b/>
          <w:bCs/>
        </w:rPr>
      </w:pPr>
      <w:r w:rsidRPr="0097793B">
        <w:rPr>
          <w:rFonts w:hint="eastAsia"/>
          <w:b/>
          <w:bCs/>
          <w:rtl/>
        </w:rPr>
        <w:t>مخاطبان</w:t>
      </w:r>
      <w:r w:rsidRPr="0097793B">
        <w:rPr>
          <w:b/>
          <w:bCs/>
          <w:rtl/>
        </w:rPr>
        <w:t xml:space="preserve"> طرح پژوهش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</w:rPr>
        <w:t>:</w:t>
      </w:r>
    </w:p>
    <w:p w14:paraId="241EDD1D" w14:textId="4F839C75" w:rsidR="00F95520" w:rsidRDefault="00F210BA" w:rsidP="000F3D7B">
      <w:pPr>
        <w:bidi/>
        <w:jc w:val="both"/>
        <w:rPr>
          <w:b/>
          <w:bCs/>
          <w:rtl/>
          <w:lang w:bidi="fa-IR"/>
        </w:rPr>
      </w:pPr>
      <w:r>
        <w:rPr>
          <w:rFonts w:hint="cs"/>
          <w:b/>
          <w:bCs/>
          <w:rtl/>
          <w:lang w:bidi="fa-IR"/>
        </w:rPr>
        <w:t>پژوهشگران</w:t>
      </w:r>
    </w:p>
    <w:p w14:paraId="042E26B8" w14:textId="081F24FC" w:rsidR="002F3851" w:rsidRDefault="002F3851" w:rsidP="00F95520">
      <w:pPr>
        <w:bidi/>
        <w:jc w:val="both"/>
        <w:rPr>
          <w:b/>
          <w:bCs/>
          <w:rtl/>
        </w:rPr>
      </w:pPr>
      <w:r w:rsidRPr="0097793B">
        <w:rPr>
          <w:rFonts w:hint="eastAsia"/>
          <w:b/>
          <w:bCs/>
          <w:rtl/>
        </w:rPr>
        <w:t>آ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ا</w:t>
      </w:r>
      <w:r w:rsidRPr="0097793B">
        <w:rPr>
          <w:b/>
          <w:bCs/>
          <w:rtl/>
        </w:rPr>
        <w:t xml:space="preserve"> ا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ن</w:t>
      </w:r>
      <w:r w:rsidRPr="0097793B">
        <w:rPr>
          <w:b/>
          <w:bCs/>
          <w:rtl/>
        </w:rPr>
        <w:t xml:space="preserve"> خبر م</w:t>
      </w:r>
      <w:r w:rsidRPr="0097793B">
        <w:rPr>
          <w:rFonts w:hint="cs"/>
          <w:b/>
          <w:bCs/>
          <w:rtl/>
        </w:rPr>
        <w:t>ی‌</w:t>
      </w:r>
      <w:r w:rsidRPr="0097793B">
        <w:rPr>
          <w:rFonts w:hint="eastAsia"/>
          <w:b/>
          <w:bCs/>
          <w:rtl/>
        </w:rPr>
        <w:t>تواند</w:t>
      </w:r>
      <w:r w:rsidRPr="0097793B">
        <w:rPr>
          <w:b/>
          <w:bCs/>
          <w:rtl/>
        </w:rPr>
        <w:t xml:space="preserve"> از نظر اجتماع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،</w:t>
      </w:r>
      <w:r w:rsidRPr="0097793B">
        <w:rPr>
          <w:b/>
          <w:bCs/>
          <w:rtl/>
        </w:rPr>
        <w:t xml:space="preserve"> س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اس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،</w:t>
      </w:r>
      <w:r w:rsidRPr="0097793B">
        <w:rPr>
          <w:b/>
          <w:bCs/>
          <w:rtl/>
        </w:rPr>
        <w:t xml:space="preserve"> فرهنگ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،</w:t>
      </w:r>
      <w:r w:rsidRPr="0097793B">
        <w:rPr>
          <w:b/>
          <w:bCs/>
          <w:rtl/>
        </w:rPr>
        <w:t xml:space="preserve"> بهداشت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>، ارزش ها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 xml:space="preserve"> د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ن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 xml:space="preserve"> و قوان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ن</w:t>
      </w:r>
      <w:r w:rsidRPr="0097793B">
        <w:rPr>
          <w:b/>
          <w:bCs/>
          <w:rtl/>
        </w:rPr>
        <w:t xml:space="preserve"> سازمان غذا و دارو، تبعات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 xml:space="preserve"> داشته‌باشد؟ </w:t>
      </w:r>
      <w:r w:rsidR="00D7257D">
        <w:rPr>
          <w:rFonts w:hint="cs"/>
          <w:b/>
          <w:bCs/>
          <w:rtl/>
        </w:rPr>
        <w:t>خیر</w:t>
      </w:r>
    </w:p>
    <w:p w14:paraId="42C25C3B" w14:textId="77777777" w:rsidR="00F95520" w:rsidRDefault="00F95520" w:rsidP="00F95520">
      <w:pPr>
        <w:bidi/>
        <w:jc w:val="both"/>
        <w:rPr>
          <w:b/>
          <w:bCs/>
          <w:rtl/>
        </w:rPr>
      </w:pPr>
    </w:p>
    <w:p w14:paraId="010410E7" w14:textId="2DDA7C7D" w:rsidR="0067709B" w:rsidRDefault="0067709B" w:rsidP="00F95520">
      <w:pPr>
        <w:bidi/>
        <w:jc w:val="both"/>
        <w:rPr>
          <w:b/>
          <w:bCs/>
          <w:rtl/>
        </w:rPr>
      </w:pPr>
      <w:r>
        <w:rPr>
          <w:rFonts w:hint="cs"/>
          <w:b/>
          <w:bCs/>
          <w:rtl/>
        </w:rPr>
        <w:t>در صورتی که این طرح منتج به مقاله شده است لینک مقاله درج شود:</w:t>
      </w:r>
      <w:r w:rsidR="00AA7CAA">
        <w:rPr>
          <w:rFonts w:hint="cs"/>
          <w:b/>
          <w:bCs/>
          <w:rtl/>
        </w:rPr>
        <w:t xml:space="preserve"> </w:t>
      </w:r>
    </w:p>
    <w:p w14:paraId="188D6677" w14:textId="77777777" w:rsidR="00BD1F7F" w:rsidRDefault="00BD1F7F" w:rsidP="00BD1F7F">
      <w:r>
        <w:t> </w:t>
      </w:r>
    </w:p>
    <w:p w14:paraId="443AFE7C" w14:textId="2098B537" w:rsidR="00BD1F7F" w:rsidRPr="00BD1F7F" w:rsidRDefault="00BD1F7F" w:rsidP="00BD1F7F">
      <w:pPr>
        <w:spacing w:before="100" w:beforeAutospacing="1" w:after="100" w:afterAutospacing="1" w:line="240" w:lineRule="auto"/>
      </w:pPr>
      <w:r>
        <w:rPr>
          <w:rStyle w:val="id-label"/>
        </w:rPr>
        <w:t xml:space="preserve">DOI: </w:t>
      </w:r>
      <w:hyperlink r:id="rId8" w:tgtFrame="_blank" w:history="1">
        <w:r>
          <w:rPr>
            <w:rStyle w:val="Hyperlink"/>
            <w:color w:val="0071BC"/>
          </w:rPr>
          <w:t>10.1186/s12879-026-13394-4</w:t>
        </w:r>
      </w:hyperlink>
    </w:p>
    <w:p w14:paraId="2A94051D" w14:textId="77777777" w:rsidR="00F95520" w:rsidRPr="00AA7CAA" w:rsidRDefault="00F95520" w:rsidP="00F95520">
      <w:pPr>
        <w:bidi/>
        <w:jc w:val="both"/>
        <w:rPr>
          <w:rtl/>
        </w:rPr>
      </w:pPr>
    </w:p>
    <w:p w14:paraId="79901E0F" w14:textId="413C627C" w:rsidR="002F3851" w:rsidRDefault="002F3851" w:rsidP="002F3851">
      <w:pPr>
        <w:bidi/>
        <w:jc w:val="both"/>
        <w:rPr>
          <w:b/>
          <w:bCs/>
          <w:rtl/>
        </w:rPr>
      </w:pPr>
      <w:bookmarkStart w:id="1" w:name="_Hlk183439927"/>
      <w:r w:rsidRPr="0097793B">
        <w:rPr>
          <w:rFonts w:hint="eastAsia"/>
          <w:b/>
          <w:bCs/>
          <w:rtl/>
        </w:rPr>
        <w:t>ا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م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ل</w:t>
      </w:r>
      <w:r w:rsidRPr="0097793B">
        <w:rPr>
          <w:b/>
          <w:bCs/>
          <w:rtl/>
        </w:rPr>
        <w:t xml:space="preserve"> ارتباط</w:t>
      </w:r>
      <w:r w:rsidRPr="0097793B">
        <w:rPr>
          <w:rFonts w:hint="cs"/>
          <w:b/>
          <w:bCs/>
          <w:rtl/>
        </w:rPr>
        <w:t>ی و تلفن مجری اصلی طرح:</w:t>
      </w:r>
    </w:p>
    <w:p w14:paraId="449B0E5B" w14:textId="34653794" w:rsidR="00D7257D" w:rsidRDefault="00D7257D" w:rsidP="00D7257D">
      <w:pPr>
        <w:bidi/>
        <w:jc w:val="both"/>
        <w:rPr>
          <w:b/>
          <w:bCs/>
          <w:rtl/>
        </w:rPr>
      </w:pPr>
      <w:r>
        <w:rPr>
          <w:rFonts w:hint="cs"/>
          <w:b/>
          <w:bCs/>
          <w:rtl/>
        </w:rPr>
        <w:lastRenderedPageBreak/>
        <w:t>09141586513</w:t>
      </w:r>
    </w:p>
    <w:p w14:paraId="2A11F0B3" w14:textId="0D8EB41A" w:rsidR="00D7257D" w:rsidRDefault="00BD1F7F" w:rsidP="00D7257D">
      <w:pPr>
        <w:bidi/>
        <w:jc w:val="both"/>
        <w:rPr>
          <w:b/>
          <w:bCs/>
        </w:rPr>
      </w:pPr>
      <w:r>
        <w:rPr>
          <w:b/>
          <w:bCs/>
        </w:rPr>
        <w:t>s</w:t>
      </w:r>
      <w:r w:rsidR="00D7257D">
        <w:rPr>
          <w:b/>
          <w:bCs/>
        </w:rPr>
        <w:t>molaie83@gmail.com</w:t>
      </w:r>
    </w:p>
    <w:p w14:paraId="6DB536CC" w14:textId="77777777" w:rsidR="00F95520" w:rsidRPr="0097793B" w:rsidRDefault="00F95520" w:rsidP="00F95520">
      <w:pPr>
        <w:bidi/>
        <w:jc w:val="both"/>
        <w:rPr>
          <w:b/>
          <w:bCs/>
          <w:rtl/>
        </w:rPr>
      </w:pPr>
    </w:p>
    <w:p w14:paraId="28DE0EA6" w14:textId="7833AE63" w:rsidR="002F3851" w:rsidRPr="0066027C" w:rsidRDefault="002F3851" w:rsidP="0097793B">
      <w:pPr>
        <w:bidi/>
        <w:rPr>
          <w:b/>
          <w:bCs/>
          <w:rtl/>
          <w:lang w:bidi="fa-IR"/>
        </w:rPr>
      </w:pPr>
      <w:r w:rsidRPr="0066027C">
        <w:rPr>
          <w:b/>
          <w:bCs/>
          <w:rtl/>
        </w:rPr>
        <w:t>منابع و مراجع</w:t>
      </w:r>
      <w:r>
        <w:rPr>
          <w:rFonts w:hint="cs"/>
          <w:b/>
          <w:bCs/>
          <w:rtl/>
        </w:rPr>
        <w:t xml:space="preserve"> </w:t>
      </w:r>
      <w:r w:rsidR="007F6C51">
        <w:rPr>
          <w:rFonts w:hint="cs"/>
          <w:b/>
          <w:bCs/>
          <w:rtl/>
        </w:rPr>
        <w:t>:</w:t>
      </w:r>
      <w:r w:rsidR="000B1A47">
        <w:rPr>
          <w:b/>
          <w:bCs/>
        </w:rPr>
        <w:t xml:space="preserve"> </w:t>
      </w:r>
      <w:r w:rsidR="000B1A47">
        <w:rPr>
          <w:rFonts w:hint="cs"/>
          <w:b/>
          <w:bCs/>
          <w:rtl/>
          <w:lang w:bidi="fa-IR"/>
        </w:rPr>
        <w:t xml:space="preserve"> </w:t>
      </w:r>
      <w:bookmarkStart w:id="2" w:name="_Hlk183417615"/>
      <w:r w:rsidR="00F95520" w:rsidRPr="005D14DC">
        <w:rPr>
          <w:rFonts w:hint="cs"/>
          <w:b/>
          <w:bCs/>
          <w:color w:val="FF0000"/>
          <w:rtl/>
          <w:lang w:bidi="fa-IR"/>
        </w:rPr>
        <w:t xml:space="preserve">حداکثر چهار </w:t>
      </w:r>
      <w:r w:rsidR="000B1A47" w:rsidRPr="005D14DC">
        <w:rPr>
          <w:rFonts w:hint="cs"/>
          <w:b/>
          <w:bCs/>
          <w:color w:val="FF0000"/>
          <w:rtl/>
          <w:lang w:bidi="fa-IR"/>
        </w:rPr>
        <w:t xml:space="preserve"> مرجع اصلی استفاده شده در طرح تحقیقاتی مورد نظر را ذکر نمایید</w:t>
      </w:r>
    </w:p>
    <w:bookmarkEnd w:id="1"/>
    <w:bookmarkEnd w:id="2"/>
    <w:p w14:paraId="6F049892" w14:textId="20CEFC85" w:rsidR="00BD1F7F" w:rsidRPr="00BD1F7F" w:rsidRDefault="00BD1F7F" w:rsidP="00BD1F7F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Cs w:val="24"/>
        </w:rPr>
      </w:pPr>
      <w:r w:rsidRPr="00BD1F7F">
        <w:rPr>
          <w:rFonts w:ascii="Segoe UI" w:eastAsia="Times New Roman" w:hAnsi="Segoe UI" w:cs="Segoe UI"/>
          <w:color w:val="212121"/>
          <w:szCs w:val="24"/>
        </w:rPr>
        <w:t xml:space="preserve">Liao H, Jin Y, Yu J, Jiang N. Concomitant T-cell prolymphocytic leukemia and visceral leishmaniasis: a case report. </w:t>
      </w:r>
      <w:r>
        <w:rPr>
          <w:rFonts w:ascii="Segoe UI" w:eastAsia="Times New Roman" w:hAnsi="Segoe UI" w:cs="Segoe UI"/>
          <w:color w:val="212121"/>
          <w:szCs w:val="24"/>
        </w:rPr>
        <w:t xml:space="preserve">Medicine. 2018;97(38):e12410. </w:t>
      </w:r>
    </w:p>
    <w:p w14:paraId="55B46A2D" w14:textId="77777777" w:rsidR="00BD1F7F" w:rsidRDefault="00BD1F7F" w:rsidP="007A3C2B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Cs w:val="24"/>
        </w:rPr>
      </w:pPr>
      <w:r w:rsidRPr="00BD1F7F">
        <w:rPr>
          <w:rFonts w:ascii="Segoe UI" w:eastAsia="Times New Roman" w:hAnsi="Segoe UI" w:cs="Segoe UI"/>
          <w:color w:val="212121"/>
          <w:szCs w:val="24"/>
        </w:rPr>
        <w:t xml:space="preserve">Rinaldi F, Giachè S, Spinicci M, Corsi P, Ambu S, Gianfaldoni G, et al. Focal spleen lesions in visceral leishmaniasis, a neglected manifestation of a neglected disease: report of three cases and systematic review of the literature. Infection. 2019;47:507–18. </w:t>
      </w:r>
    </w:p>
    <w:p w14:paraId="3E0B322F" w14:textId="7363C61E" w:rsidR="00BD1F7F" w:rsidRPr="00BD1F7F" w:rsidRDefault="00BD1F7F" w:rsidP="007A3C2B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Cs w:val="24"/>
        </w:rPr>
      </w:pPr>
      <w:r w:rsidRPr="00BD1F7F">
        <w:rPr>
          <w:rFonts w:ascii="Segoe UI" w:eastAsia="Times New Roman" w:hAnsi="Segoe UI" w:cs="Segoe UI"/>
          <w:color w:val="212121"/>
          <w:szCs w:val="24"/>
        </w:rPr>
        <w:t xml:space="preserve">Kalmi G, Vignon-Pennamen MD, Ram-Wolff C, Battistella M, Lafaurie M, Bouaziz JD, et al. Visceral leishmaniasis in patients with lymphoma: Case reports and review of the literature. Medicine. 2020;99(45):e22787. - </w:t>
      </w:r>
    </w:p>
    <w:p w14:paraId="3D0EE1C0" w14:textId="0AC46A79" w:rsidR="00BD1F7F" w:rsidRPr="00BD1F7F" w:rsidRDefault="00BD1F7F" w:rsidP="00F171D8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Cs w:val="24"/>
        </w:rPr>
      </w:pPr>
      <w:r w:rsidRPr="00BD1F7F">
        <w:rPr>
          <w:rFonts w:ascii="Segoe UI" w:eastAsia="Times New Roman" w:hAnsi="Segoe UI" w:cs="Segoe UI"/>
          <w:color w:val="212121"/>
          <w:szCs w:val="24"/>
        </w:rPr>
        <w:t>Chen HL, Zeng PY, Chai Y. Leishmaniasis in a childhood acute lymphoblastic leukemia in complete remission: a case report. Ch</w:t>
      </w:r>
      <w:r>
        <w:rPr>
          <w:rFonts w:ascii="Segoe UI" w:eastAsia="Times New Roman" w:hAnsi="Segoe UI" w:cs="Segoe UI"/>
          <w:color w:val="212121"/>
          <w:szCs w:val="24"/>
        </w:rPr>
        <w:t xml:space="preserve">in J Hematol. 2022;43(2):164. </w:t>
      </w:r>
    </w:p>
    <w:p w14:paraId="7EF74788" w14:textId="7B20FE7B" w:rsidR="00BD1F7F" w:rsidRPr="00BD1F7F" w:rsidRDefault="00BD1F7F" w:rsidP="00BD1F7F">
      <w:pPr>
        <w:numPr>
          <w:ilvl w:val="1"/>
          <w:numId w:val="19"/>
        </w:numPr>
        <w:shd w:val="clear" w:color="auto" w:fill="FFFFFF"/>
        <w:spacing w:after="0" w:line="240" w:lineRule="auto"/>
        <w:ind w:left="720"/>
        <w:rPr>
          <w:rFonts w:ascii="Segoe UI" w:eastAsia="Times New Roman" w:hAnsi="Segoe UI" w:cs="Segoe UI"/>
          <w:color w:val="212121"/>
          <w:szCs w:val="24"/>
        </w:rPr>
      </w:pPr>
      <w:r w:rsidRPr="00BD1F7F">
        <w:rPr>
          <w:rFonts w:ascii="Segoe UI" w:eastAsia="Times New Roman" w:hAnsi="Segoe UI" w:cs="Segoe UI"/>
          <w:color w:val="212121"/>
          <w:szCs w:val="24"/>
        </w:rPr>
        <w:t>Zanelli M, Tafuni A, Sanguedolce F, Zizzo M, Palicelli A, Simonetti E, et al. Visceral Leishmaniasis Associated with B-Cell Chronic Lymphocytic Leukemia: Report of a Case and Review of the Lite</w:t>
      </w:r>
      <w:r>
        <w:rPr>
          <w:rFonts w:ascii="Segoe UI" w:eastAsia="Times New Roman" w:hAnsi="Segoe UI" w:cs="Segoe UI"/>
          <w:color w:val="212121"/>
          <w:szCs w:val="24"/>
        </w:rPr>
        <w:t xml:space="preserve">rature. Life. 2022;12(2):185. </w:t>
      </w:r>
    </w:p>
    <w:p w14:paraId="21C67F3C" w14:textId="63343BE3" w:rsidR="00BD1F7F" w:rsidRPr="00BD1F7F" w:rsidRDefault="00BD1F7F" w:rsidP="00BD1F7F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Cs w:val="24"/>
        </w:rPr>
      </w:pPr>
      <w:r w:rsidRPr="00BD1F7F">
        <w:rPr>
          <w:rFonts w:ascii="Segoe UI" w:eastAsia="Times New Roman" w:hAnsi="Segoe UI" w:cs="Segoe UI"/>
          <w:color w:val="212121"/>
          <w:szCs w:val="24"/>
        </w:rPr>
        <w:t xml:space="preserve">Chang L, Che G, Yang Q, Lai S, Teng J, Duan J, et al. </w:t>
      </w:r>
      <w:r w:rsidRPr="00BD1F7F">
        <w:rPr>
          <w:rFonts w:ascii="Segoe UI" w:eastAsia="Times New Roman" w:hAnsi="Segoe UI" w:cs="Segoe UI"/>
          <w:i/>
          <w:iCs/>
          <w:color w:val="212121"/>
          <w:szCs w:val="24"/>
        </w:rPr>
        <w:t>Leishmania</w:t>
      </w:r>
      <w:r w:rsidRPr="00BD1F7F">
        <w:rPr>
          <w:rFonts w:ascii="Segoe UI" w:eastAsia="Times New Roman" w:hAnsi="Segoe UI" w:cs="Segoe UI"/>
          <w:color w:val="212121"/>
          <w:szCs w:val="24"/>
        </w:rPr>
        <w:t xml:space="preserve"> donovani visceral leishmaniasis diagnosed by metagenomics next-generation sequencing in an infant with acute lymphoblastic leukemia: a case report. Front Public Health. 2023;11:1197149.</w:t>
      </w:r>
    </w:p>
    <w:p w14:paraId="333E9B96" w14:textId="77777777" w:rsidR="00BD1F7F" w:rsidRDefault="00BD1F7F" w:rsidP="00BD1F7F">
      <w:pPr>
        <w:bidi/>
        <w:rPr>
          <w:rFonts w:cs="Arial"/>
        </w:rPr>
      </w:pPr>
    </w:p>
    <w:p w14:paraId="4FC13CC2" w14:textId="77777777" w:rsidR="00BD1F7F" w:rsidRDefault="00BD1F7F" w:rsidP="00BD1F7F">
      <w:pPr>
        <w:bidi/>
        <w:rPr>
          <w:rFonts w:cs="Arial"/>
        </w:rPr>
      </w:pPr>
    </w:p>
    <w:p w14:paraId="3C8E220D" w14:textId="77777777" w:rsidR="00BD1F7F" w:rsidRDefault="00BD1F7F" w:rsidP="00BD1F7F">
      <w:pPr>
        <w:bidi/>
        <w:rPr>
          <w:rFonts w:cs="Arial"/>
        </w:rPr>
      </w:pPr>
    </w:p>
    <w:p w14:paraId="76FC5C55" w14:textId="77777777" w:rsidR="00BD1F7F" w:rsidRDefault="00BD1F7F" w:rsidP="00BD1F7F">
      <w:pPr>
        <w:bidi/>
        <w:rPr>
          <w:rFonts w:cs="Arial"/>
        </w:rPr>
      </w:pPr>
    </w:p>
    <w:p w14:paraId="22ADBD3A" w14:textId="77777777" w:rsidR="00BD1F7F" w:rsidRDefault="00BD1F7F" w:rsidP="00BD1F7F">
      <w:pPr>
        <w:bidi/>
        <w:rPr>
          <w:rFonts w:cs="Arial"/>
        </w:rPr>
      </w:pPr>
    </w:p>
    <w:p w14:paraId="7BE239AC" w14:textId="4A6F160D" w:rsidR="005D14DC" w:rsidRPr="00BD1F7F" w:rsidRDefault="005D14DC" w:rsidP="00BD1F7F">
      <w:pPr>
        <w:bidi/>
      </w:pPr>
      <w:r w:rsidRPr="005D14DC">
        <w:rPr>
          <w:rFonts w:hint="cs"/>
          <w:color w:val="FF0000"/>
          <w:rtl/>
          <w:lang w:bidi="fa-IR"/>
        </w:rPr>
        <w:t xml:space="preserve">نکته: لطفا </w:t>
      </w:r>
      <w:r>
        <w:rPr>
          <w:rFonts w:hint="cs"/>
          <w:color w:val="FF0000"/>
          <w:rtl/>
          <w:lang w:bidi="fa-IR"/>
        </w:rPr>
        <w:t>متون</w:t>
      </w:r>
      <w:r w:rsidRPr="005D14DC">
        <w:rPr>
          <w:rFonts w:hint="cs"/>
          <w:color w:val="FF0000"/>
          <w:rtl/>
          <w:lang w:bidi="fa-IR"/>
        </w:rPr>
        <w:t xml:space="preserve"> به رنگ قرمز بعد از تهیه گزارش حذف گردد.</w:t>
      </w:r>
    </w:p>
    <w:p w14:paraId="076A43C4" w14:textId="6846E41A" w:rsidR="00E44898" w:rsidRDefault="00E44898" w:rsidP="00E44898">
      <w:pPr>
        <w:bidi/>
        <w:rPr>
          <w:color w:val="FF0000"/>
          <w:rtl/>
          <w:lang w:bidi="fa-IR"/>
        </w:rPr>
      </w:pPr>
      <w:r>
        <w:rPr>
          <w:rFonts w:hint="cs"/>
          <w:color w:val="FF0000"/>
          <w:rtl/>
          <w:lang w:bidi="fa-IR"/>
        </w:rPr>
        <w:t>دکتر پوریا قلی زاده</w:t>
      </w:r>
    </w:p>
    <w:p w14:paraId="259B0797" w14:textId="108EA090" w:rsidR="005D14DC" w:rsidRPr="00E91CA9" w:rsidRDefault="00E44898" w:rsidP="00E91CA9">
      <w:pPr>
        <w:bidi/>
        <w:rPr>
          <w:color w:val="FF0000"/>
          <w:rtl/>
          <w:lang w:bidi="fa-IR"/>
        </w:rPr>
      </w:pPr>
      <w:r>
        <w:rPr>
          <w:rFonts w:hint="cs"/>
          <w:color w:val="FF0000"/>
          <w:rtl/>
          <w:lang w:bidi="fa-IR"/>
        </w:rPr>
        <w:t>مسئول ترجمان دانش</w:t>
      </w:r>
    </w:p>
    <w:sectPr w:rsidR="005D14DC" w:rsidRPr="00E91CA9" w:rsidSect="005A6AD7">
      <w:headerReference w:type="default" r:id="rId9"/>
      <w:footerReference w:type="default" r:id="rId10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CD50A9" w14:textId="77777777" w:rsidR="00203842" w:rsidRDefault="00203842" w:rsidP="00AA6739">
      <w:pPr>
        <w:spacing w:after="0" w:line="240" w:lineRule="auto"/>
      </w:pPr>
      <w:r>
        <w:separator/>
      </w:r>
    </w:p>
  </w:endnote>
  <w:endnote w:type="continuationSeparator" w:id="0">
    <w:p w14:paraId="6DBEEAD9" w14:textId="77777777" w:rsidR="00203842" w:rsidRDefault="00203842" w:rsidP="00AA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7AEB82" w14:textId="77777777" w:rsidR="00AA6739" w:rsidRPr="007F6C51" w:rsidRDefault="00AA6739" w:rsidP="00AA6739">
    <w:pPr>
      <w:pStyle w:val="Footer"/>
      <w:bidi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BF15B4" w14:textId="77777777" w:rsidR="00203842" w:rsidRDefault="00203842" w:rsidP="00AA6739">
      <w:pPr>
        <w:spacing w:after="0" w:line="240" w:lineRule="auto"/>
      </w:pPr>
      <w:r>
        <w:separator/>
      </w:r>
    </w:p>
  </w:footnote>
  <w:footnote w:type="continuationSeparator" w:id="0">
    <w:p w14:paraId="70B79B84" w14:textId="77777777" w:rsidR="00203842" w:rsidRDefault="00203842" w:rsidP="00AA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bidiVisual/>
      <w:tblW w:w="10165" w:type="dxa"/>
      <w:tblInd w:w="-398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30"/>
      <w:gridCol w:w="5400"/>
      <w:gridCol w:w="2335"/>
    </w:tblGrid>
    <w:tr w:rsidR="00AA6739" w14:paraId="72491A9D" w14:textId="77777777" w:rsidTr="003610E7">
      <w:tc>
        <w:tcPr>
          <w:tcW w:w="2430" w:type="dxa"/>
        </w:tcPr>
        <w:p w14:paraId="6FE1D60A" w14:textId="7BF227FA" w:rsidR="003610E7" w:rsidRDefault="003610E7" w:rsidP="003610E7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6A7D9C4B" wp14:editId="461DAFE8">
                <wp:extent cx="866775" cy="1057275"/>
                <wp:effectExtent l="0" t="0" r="9525" b="9525"/>
                <wp:docPr id="1" name="Picture 1" descr="دانشگاه علوم پزشکی اردبیل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دانشگاه علوم پزشکی اردبیل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A7883CF" w14:textId="1C0AEEF3" w:rsidR="00AA6739" w:rsidRPr="002F3851" w:rsidRDefault="00AA6739" w:rsidP="002F3851">
          <w:pPr>
            <w:pStyle w:val="Header"/>
            <w:bidi/>
            <w:jc w:val="center"/>
            <w:rPr>
              <w:b/>
              <w:bCs/>
              <w:sz w:val="16"/>
              <w:szCs w:val="14"/>
              <w:rtl/>
            </w:rPr>
          </w:pPr>
        </w:p>
      </w:tc>
      <w:tc>
        <w:tcPr>
          <w:tcW w:w="5400" w:type="dxa"/>
        </w:tcPr>
        <w:p w14:paraId="6C6561A8" w14:textId="05A4B0CB" w:rsidR="009730FE" w:rsidRPr="001A35F1" w:rsidRDefault="002F3851" w:rsidP="009730FE">
          <w:pPr>
            <w:pStyle w:val="Header"/>
            <w:bidi/>
            <w:jc w:val="center"/>
            <w:rPr>
              <w:rFonts w:cs="B Titr"/>
              <w:sz w:val="28"/>
              <w:szCs w:val="24"/>
              <w:rtl/>
            </w:rPr>
          </w:pPr>
          <w:r>
            <w:rPr>
              <w:rFonts w:cs="B Titr" w:hint="cs"/>
              <w:sz w:val="28"/>
              <w:szCs w:val="24"/>
              <w:rtl/>
            </w:rPr>
            <w:t xml:space="preserve">فرم </w:t>
          </w:r>
          <w:r w:rsidR="005E2B09">
            <w:rPr>
              <w:rFonts w:cs="B Titr" w:hint="cs"/>
              <w:sz w:val="28"/>
              <w:szCs w:val="24"/>
              <w:rtl/>
            </w:rPr>
            <w:t xml:space="preserve">پیام پژوهشی </w:t>
          </w:r>
          <w:r>
            <w:rPr>
              <w:rFonts w:cs="B Titr" w:hint="cs"/>
              <w:sz w:val="28"/>
              <w:szCs w:val="24"/>
              <w:rtl/>
            </w:rPr>
            <w:t xml:space="preserve"> </w:t>
          </w:r>
        </w:p>
      </w:tc>
      <w:tc>
        <w:tcPr>
          <w:tcW w:w="2335" w:type="dxa"/>
        </w:tcPr>
        <w:p w14:paraId="0860527C" w14:textId="0876AC20" w:rsidR="00965D68" w:rsidRDefault="00965D68" w:rsidP="00965D68">
          <w:pPr>
            <w:pStyle w:val="Header"/>
            <w:bidi/>
            <w:rPr>
              <w:rtl/>
              <w:lang w:bidi="fa-IR"/>
            </w:rPr>
          </w:pPr>
        </w:p>
      </w:tc>
    </w:tr>
  </w:tbl>
  <w:p w14:paraId="03944C4B" w14:textId="77777777" w:rsidR="00AA6739" w:rsidRDefault="00AA6739" w:rsidP="00AA6739">
    <w:pPr>
      <w:pStyle w:val="Header"/>
      <w:bidi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868E5"/>
    <w:multiLevelType w:val="multilevel"/>
    <w:tmpl w:val="BED2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239C5"/>
    <w:multiLevelType w:val="hybridMultilevel"/>
    <w:tmpl w:val="CE787FB4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12A74BA6"/>
    <w:multiLevelType w:val="hybridMultilevel"/>
    <w:tmpl w:val="E162E6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15D75"/>
    <w:multiLevelType w:val="multilevel"/>
    <w:tmpl w:val="4E2A2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9116EA"/>
    <w:multiLevelType w:val="multilevel"/>
    <w:tmpl w:val="821C1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14316A"/>
    <w:multiLevelType w:val="multilevel"/>
    <w:tmpl w:val="E494C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9B683A"/>
    <w:multiLevelType w:val="multilevel"/>
    <w:tmpl w:val="66F2B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725AE3"/>
    <w:multiLevelType w:val="multilevel"/>
    <w:tmpl w:val="DC1A5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5F4128"/>
    <w:multiLevelType w:val="hybridMultilevel"/>
    <w:tmpl w:val="3B4A0834"/>
    <w:lvl w:ilvl="0" w:tplc="0A70BC32">
      <w:start w:val="1"/>
      <w:numFmt w:val="decimal"/>
      <w:lvlText w:val="%1-"/>
      <w:lvlJc w:val="left"/>
      <w:pPr>
        <w:ind w:left="108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322375"/>
    <w:multiLevelType w:val="hybridMultilevel"/>
    <w:tmpl w:val="D0282772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439D1C39"/>
    <w:multiLevelType w:val="hybridMultilevel"/>
    <w:tmpl w:val="F68AB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5451C7"/>
    <w:multiLevelType w:val="multilevel"/>
    <w:tmpl w:val="ED927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D5015A"/>
    <w:multiLevelType w:val="hybridMultilevel"/>
    <w:tmpl w:val="1A824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3E201C"/>
    <w:multiLevelType w:val="hybridMultilevel"/>
    <w:tmpl w:val="314EF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6"/>
  </w:num>
  <w:num w:numId="4">
    <w:abstractNumId w:val="5"/>
  </w:num>
  <w:num w:numId="5">
    <w:abstractNumId w:val="10"/>
  </w:num>
  <w:num w:numId="6">
    <w:abstractNumId w:val="13"/>
  </w:num>
  <w:num w:numId="7">
    <w:abstractNumId w:val="12"/>
  </w:num>
  <w:num w:numId="8">
    <w:abstractNumId w:val="0"/>
  </w:num>
  <w:num w:numId="9">
    <w:abstractNumId w:val="1"/>
  </w:num>
  <w:num w:numId="10">
    <w:abstractNumId w:val="9"/>
  </w:num>
  <w:num w:numId="11">
    <w:abstractNumId w:val="2"/>
  </w:num>
  <w:num w:numId="12">
    <w:abstractNumId w:val="8"/>
  </w:num>
  <w:num w:numId="13">
    <w:abstractNumId w:val="4"/>
  </w:num>
  <w:num w:numId="14">
    <w:abstractNumId w:val="7"/>
  </w:num>
  <w:num w:numId="15">
    <w:abstractNumId w:val="7"/>
    <w:lvlOverride w:ilvl="1">
      <w:startOverride w:val="1"/>
    </w:lvlOverride>
  </w:num>
  <w:num w:numId="16">
    <w:abstractNumId w:val="7"/>
    <w:lvlOverride w:ilvl="1">
      <w:startOverride w:val="1"/>
    </w:lvlOverride>
  </w:num>
  <w:num w:numId="17">
    <w:abstractNumId w:val="7"/>
    <w:lvlOverride w:ilvl="1">
      <w:startOverride w:val="1"/>
    </w:lvlOverride>
  </w:num>
  <w:num w:numId="18">
    <w:abstractNumId w:val="7"/>
    <w:lvlOverride w:ilvl="1">
      <w:startOverride w:val="1"/>
    </w:lvlOverride>
  </w:num>
  <w:num w:numId="19">
    <w:abstractNumId w:val="7"/>
    <w:lvlOverride w:ilvl="1">
      <w:startOverride w:val="1"/>
    </w:lvlOverride>
  </w:num>
  <w:num w:numId="20">
    <w:abstractNumId w:val="7"/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739"/>
    <w:rsid w:val="00003AB0"/>
    <w:rsid w:val="00081B5F"/>
    <w:rsid w:val="000B044D"/>
    <w:rsid w:val="000B1A47"/>
    <w:rsid w:val="000D10D5"/>
    <w:rsid w:val="000E3773"/>
    <w:rsid w:val="000E56E4"/>
    <w:rsid w:val="000F3D7B"/>
    <w:rsid w:val="000F4B2B"/>
    <w:rsid w:val="00105DA3"/>
    <w:rsid w:val="001143FF"/>
    <w:rsid w:val="00142885"/>
    <w:rsid w:val="001A35F1"/>
    <w:rsid w:val="001B3882"/>
    <w:rsid w:val="001D3A0B"/>
    <w:rsid w:val="001D3BAD"/>
    <w:rsid w:val="001E2D90"/>
    <w:rsid w:val="00203842"/>
    <w:rsid w:val="00213A52"/>
    <w:rsid w:val="00216CA1"/>
    <w:rsid w:val="00222DE4"/>
    <w:rsid w:val="00233F6E"/>
    <w:rsid w:val="00247DE3"/>
    <w:rsid w:val="00271C6E"/>
    <w:rsid w:val="00275267"/>
    <w:rsid w:val="002F35E9"/>
    <w:rsid w:val="002F3851"/>
    <w:rsid w:val="00305361"/>
    <w:rsid w:val="003156AF"/>
    <w:rsid w:val="00350323"/>
    <w:rsid w:val="003610E7"/>
    <w:rsid w:val="00365CC2"/>
    <w:rsid w:val="00380CDE"/>
    <w:rsid w:val="003853E4"/>
    <w:rsid w:val="0046016C"/>
    <w:rsid w:val="004A6BFF"/>
    <w:rsid w:val="004D7D1F"/>
    <w:rsid w:val="0055114C"/>
    <w:rsid w:val="00563DF0"/>
    <w:rsid w:val="0057587A"/>
    <w:rsid w:val="005A6AD7"/>
    <w:rsid w:val="005B34C7"/>
    <w:rsid w:val="005C201A"/>
    <w:rsid w:val="005C75FF"/>
    <w:rsid w:val="005D14DC"/>
    <w:rsid w:val="005E1B66"/>
    <w:rsid w:val="005E2B09"/>
    <w:rsid w:val="006141A5"/>
    <w:rsid w:val="006635FC"/>
    <w:rsid w:val="0067709B"/>
    <w:rsid w:val="006B6DBF"/>
    <w:rsid w:val="006F0B76"/>
    <w:rsid w:val="007F6C51"/>
    <w:rsid w:val="00816E74"/>
    <w:rsid w:val="008C5909"/>
    <w:rsid w:val="008F4D7E"/>
    <w:rsid w:val="00944340"/>
    <w:rsid w:val="00965D68"/>
    <w:rsid w:val="00970918"/>
    <w:rsid w:val="009730FE"/>
    <w:rsid w:val="0097793B"/>
    <w:rsid w:val="009947D8"/>
    <w:rsid w:val="009C3C3A"/>
    <w:rsid w:val="009E2E00"/>
    <w:rsid w:val="009E4F82"/>
    <w:rsid w:val="009F13B7"/>
    <w:rsid w:val="009F1DFE"/>
    <w:rsid w:val="00A2206A"/>
    <w:rsid w:val="00A26711"/>
    <w:rsid w:val="00A42C27"/>
    <w:rsid w:val="00AA6739"/>
    <w:rsid w:val="00AA7CAA"/>
    <w:rsid w:val="00AF0913"/>
    <w:rsid w:val="00B70A14"/>
    <w:rsid w:val="00B87519"/>
    <w:rsid w:val="00BD161E"/>
    <w:rsid w:val="00BD1F7F"/>
    <w:rsid w:val="00BF17F5"/>
    <w:rsid w:val="00BF459E"/>
    <w:rsid w:val="00C451F1"/>
    <w:rsid w:val="00C62D0E"/>
    <w:rsid w:val="00C84B52"/>
    <w:rsid w:val="00C9325B"/>
    <w:rsid w:val="00CC144B"/>
    <w:rsid w:val="00CD4B95"/>
    <w:rsid w:val="00D7257D"/>
    <w:rsid w:val="00D76ABF"/>
    <w:rsid w:val="00D77ACC"/>
    <w:rsid w:val="00E11918"/>
    <w:rsid w:val="00E21A45"/>
    <w:rsid w:val="00E44898"/>
    <w:rsid w:val="00E91CA9"/>
    <w:rsid w:val="00F048A8"/>
    <w:rsid w:val="00F210BA"/>
    <w:rsid w:val="00F21F89"/>
    <w:rsid w:val="00F26AF0"/>
    <w:rsid w:val="00F37250"/>
    <w:rsid w:val="00F95520"/>
    <w:rsid w:val="00FC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9EA046"/>
  <w15:chartTrackingRefBased/>
  <w15:docId w15:val="{CF9F6625-A744-4473-A702-0FB8742FE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Nazani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03A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1F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739"/>
  </w:style>
  <w:style w:type="paragraph" w:styleId="Footer">
    <w:name w:val="footer"/>
    <w:basedOn w:val="Normal"/>
    <w:link w:val="Foot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739"/>
  </w:style>
  <w:style w:type="table" w:styleId="TableGrid">
    <w:name w:val="Table Grid"/>
    <w:basedOn w:val="TableNormal"/>
    <w:uiPriority w:val="39"/>
    <w:rsid w:val="00AA6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F3851"/>
    <w:pPr>
      <w:ind w:left="720"/>
      <w:contextualSpacing/>
    </w:pPr>
    <w:rPr>
      <w:rFonts w:cstheme="minorBidi"/>
      <w:kern w:val="2"/>
      <w:sz w:val="22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003AB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1F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identifier">
    <w:name w:val="identifier"/>
    <w:basedOn w:val="DefaultParagraphFont"/>
    <w:rsid w:val="00BD1F7F"/>
  </w:style>
  <w:style w:type="character" w:customStyle="1" w:styleId="id-label">
    <w:name w:val="id-label"/>
    <w:basedOn w:val="DefaultParagraphFont"/>
    <w:rsid w:val="00BD1F7F"/>
  </w:style>
  <w:style w:type="character" w:styleId="Hyperlink">
    <w:name w:val="Hyperlink"/>
    <w:basedOn w:val="DefaultParagraphFont"/>
    <w:uiPriority w:val="99"/>
    <w:semiHidden/>
    <w:unhideWhenUsed/>
    <w:rsid w:val="00BD1F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69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5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86/s12879-026-13394-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1B5C51-04BD-4ED3-9A5E-737CDDB40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751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Moorche</cp:lastModifiedBy>
  <cp:revision>4</cp:revision>
  <cp:lastPrinted>2024-11-24T08:04:00Z</cp:lastPrinted>
  <dcterms:created xsi:type="dcterms:W3CDTF">2026-10-08T09:49:00Z</dcterms:created>
  <dcterms:modified xsi:type="dcterms:W3CDTF">2026-10-08T09:50:00Z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c01fb9d3-63ab-432f-8a74-80b3ce53fcdf</vt:lpwstr>
  </property>
</Properties>
</file>